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48E" w:rsidRDefault="00C17041" w:rsidP="00C17041">
      <w:pPr>
        <w:jc w:val="center"/>
        <w:rPr>
          <w:u w:val="single"/>
        </w:rPr>
      </w:pPr>
      <w:r>
        <w:rPr>
          <w:u w:val="single"/>
        </w:rPr>
        <w:t xml:space="preserve">1.63 Christine Lagarde, une femme normale ? </w:t>
      </w:r>
    </w:p>
    <w:p w:rsidR="00C17041" w:rsidRDefault="00C17041" w:rsidP="00C17041">
      <w:pPr>
        <w:jc w:val="center"/>
        <w:rPr>
          <w:u w:val="single"/>
        </w:rPr>
      </w:pPr>
    </w:p>
    <w:p w:rsidR="00C17041" w:rsidRDefault="00C17041" w:rsidP="00C17041">
      <w:pPr>
        <w:jc w:val="both"/>
        <w:rPr>
          <w:u w:val="single"/>
        </w:rPr>
      </w:pPr>
    </w:p>
    <w:p w:rsidR="00C17041" w:rsidRDefault="00C17041" w:rsidP="00C17041">
      <w:pPr>
        <w:jc w:val="both"/>
        <w:rPr>
          <w:u w:val="single"/>
        </w:rPr>
      </w:pPr>
    </w:p>
    <w:p w:rsidR="00C17041" w:rsidRDefault="00C17041" w:rsidP="00C17041">
      <w:pPr>
        <w:jc w:val="both"/>
        <w:rPr>
          <w:u w:val="single"/>
        </w:rPr>
      </w:pPr>
      <w:r>
        <w:rPr>
          <w:u w:val="single"/>
        </w:rPr>
        <w:t>Contexte</w:t>
      </w:r>
    </w:p>
    <w:tbl>
      <w:tblPr>
        <w:tblW w:w="0" w:type="dxa"/>
        <w:tblCellSpacing w:w="15" w:type="dxa"/>
        <w:tblBorders>
          <w:top w:val="single" w:sz="6" w:space="0" w:color="264C5E"/>
          <w:left w:val="single" w:sz="6" w:space="0" w:color="264C5E"/>
          <w:bottom w:val="single" w:sz="6" w:space="0" w:color="264C5E"/>
          <w:right w:val="single" w:sz="6" w:space="0" w:color="264C5E"/>
        </w:tblBorders>
        <w:shd w:val="clear" w:color="auto" w:fill="FFFFFF"/>
        <w:tblCellMar>
          <w:left w:w="0" w:type="dxa"/>
          <w:right w:w="0" w:type="dxa"/>
        </w:tblCellMar>
        <w:tblLook w:val="04A0" w:firstRow="1" w:lastRow="0" w:firstColumn="1" w:lastColumn="0" w:noHBand="0" w:noVBand="1"/>
      </w:tblPr>
      <w:tblGrid>
        <w:gridCol w:w="9056"/>
      </w:tblGrid>
      <w:tr w:rsidR="00C17041" w:rsidRPr="00C17041" w:rsidTr="00C17041">
        <w:trPr>
          <w:tblCellSpacing w:w="15" w:type="dxa"/>
        </w:trPr>
        <w:tc>
          <w:tcPr>
            <w:tcW w:w="0" w:type="auto"/>
            <w:shd w:val="clear" w:color="auto" w:fill="FFFFFF"/>
            <w:hideMark/>
          </w:tcPr>
          <w:p w:rsidR="00C17041" w:rsidRPr="00C17041" w:rsidRDefault="00C17041" w:rsidP="00C17041">
            <w:pPr>
              <w:spacing w:after="0" w:line="240" w:lineRule="auto"/>
              <w:jc w:val="both"/>
              <w:rPr>
                <w:rFonts w:ascii="Arial" w:eastAsia="Times New Roman" w:hAnsi="Arial" w:cs="Arial"/>
                <w:color w:val="264C5E"/>
                <w:lang w:eastAsia="en-GB"/>
              </w:rPr>
            </w:pPr>
            <w:r w:rsidRPr="00C17041">
              <w:rPr>
                <w:rFonts w:ascii="Arial" w:eastAsia="Times New Roman" w:hAnsi="Arial" w:cs="Arial"/>
                <w:color w:val="264C5E"/>
                <w:lang w:eastAsia="en-GB"/>
              </w:rPr>
              <w:t>A l'occasion de son passage de la présidence du Fonds Monétaire International à celle de la Banque centrale Européenne, deux journalistes ont enquêté sur le parcours et les qualités qui sont reconnues à Christine Lagarde.</w:t>
            </w:r>
          </w:p>
        </w:tc>
      </w:tr>
      <w:tr w:rsidR="00C17041" w:rsidRPr="00C17041" w:rsidTr="00C17041">
        <w:trPr>
          <w:tblCellSpacing w:w="15" w:type="dxa"/>
        </w:trPr>
        <w:tc>
          <w:tcPr>
            <w:tcW w:w="0" w:type="auto"/>
            <w:shd w:val="clear" w:color="auto" w:fill="FFFFFF"/>
            <w:hideMark/>
          </w:tcPr>
          <w:p w:rsidR="00C17041" w:rsidRPr="00C17041" w:rsidRDefault="00C17041" w:rsidP="00C17041">
            <w:pPr>
              <w:spacing w:after="0" w:line="240" w:lineRule="auto"/>
              <w:jc w:val="both"/>
              <w:rPr>
                <w:rFonts w:ascii="Arial" w:eastAsia="Times New Roman" w:hAnsi="Arial" w:cs="Arial"/>
                <w:color w:val="264C5E"/>
                <w:lang w:eastAsia="en-GB"/>
              </w:rPr>
            </w:pPr>
          </w:p>
        </w:tc>
      </w:tr>
    </w:tbl>
    <w:p w:rsidR="00C17041" w:rsidRDefault="00C17041" w:rsidP="00C17041">
      <w:pPr>
        <w:jc w:val="both"/>
        <w:rPr>
          <w:u w:val="single"/>
        </w:rPr>
      </w:pPr>
    </w:p>
    <w:p w:rsidR="00C17041" w:rsidRDefault="00C17041" w:rsidP="00C17041">
      <w:pPr>
        <w:jc w:val="both"/>
        <w:rPr>
          <w:u w:val="single"/>
        </w:rPr>
      </w:pPr>
      <w:r>
        <w:rPr>
          <w:u w:val="single"/>
        </w:rPr>
        <w:t xml:space="preserve">Consignes </w:t>
      </w:r>
    </w:p>
    <w:tbl>
      <w:tblPr>
        <w:tblW w:w="0" w:type="dxa"/>
        <w:tblCellSpacing w:w="15" w:type="dxa"/>
        <w:tblBorders>
          <w:top w:val="single" w:sz="6" w:space="0" w:color="264C5E"/>
          <w:left w:val="single" w:sz="6" w:space="0" w:color="264C5E"/>
          <w:bottom w:val="single" w:sz="6" w:space="0" w:color="264C5E"/>
          <w:right w:val="single" w:sz="6" w:space="0" w:color="264C5E"/>
        </w:tblBorders>
        <w:shd w:val="clear" w:color="auto" w:fill="FFFFFF"/>
        <w:tblCellMar>
          <w:left w:w="0" w:type="dxa"/>
          <w:right w:w="0" w:type="dxa"/>
        </w:tblCellMar>
        <w:tblLook w:val="04A0" w:firstRow="1" w:lastRow="0" w:firstColumn="1" w:lastColumn="0" w:noHBand="0" w:noVBand="1"/>
      </w:tblPr>
      <w:tblGrid>
        <w:gridCol w:w="9056"/>
      </w:tblGrid>
      <w:tr w:rsidR="00C17041" w:rsidRPr="00C17041" w:rsidTr="00C17041">
        <w:trPr>
          <w:tblCellSpacing w:w="15" w:type="dxa"/>
        </w:trPr>
        <w:tc>
          <w:tcPr>
            <w:tcW w:w="0" w:type="auto"/>
            <w:shd w:val="clear" w:color="auto" w:fill="FFFFFF"/>
            <w:hideMark/>
          </w:tcPr>
          <w:p w:rsidR="0064204A" w:rsidRPr="0064204A" w:rsidRDefault="0064204A" w:rsidP="0064204A">
            <w:pPr>
              <w:spacing w:after="0" w:line="240" w:lineRule="auto"/>
              <w:jc w:val="both"/>
              <w:rPr>
                <w:rFonts w:ascii="Arial" w:eastAsia="Times New Roman" w:hAnsi="Arial" w:cs="Arial"/>
                <w:color w:val="264C5E"/>
                <w:lang w:eastAsia="en-GB"/>
              </w:rPr>
            </w:pPr>
            <w:r w:rsidRPr="0064204A">
              <w:rPr>
                <w:rFonts w:ascii="Arial" w:eastAsia="Times New Roman" w:hAnsi="Arial" w:cs="Arial"/>
                <w:color w:val="264C5E"/>
                <w:lang w:eastAsia="en-GB"/>
              </w:rPr>
              <w:t>A l'occasion de son passage de la présidence du Fonds Monétaire International à celle de la Banque centrale Européenne, deux journalistes ont enquêté sur le parcours et les qualités qui sont reconnues à Christine Lagarde.</w:t>
            </w:r>
          </w:p>
          <w:p w:rsidR="0064204A" w:rsidRPr="0064204A" w:rsidRDefault="0064204A" w:rsidP="0064204A">
            <w:pPr>
              <w:spacing w:after="0" w:line="240" w:lineRule="auto"/>
              <w:jc w:val="both"/>
              <w:rPr>
                <w:rFonts w:ascii="Arial" w:eastAsia="Times New Roman" w:hAnsi="Arial" w:cs="Arial"/>
                <w:color w:val="264C5E"/>
                <w:lang w:eastAsia="en-GB"/>
              </w:rPr>
            </w:pPr>
          </w:p>
          <w:p w:rsidR="0064204A" w:rsidRPr="0064204A" w:rsidRDefault="0064204A" w:rsidP="0064204A">
            <w:pPr>
              <w:spacing w:after="0" w:line="240" w:lineRule="auto"/>
              <w:jc w:val="both"/>
              <w:rPr>
                <w:rFonts w:ascii="Arial" w:eastAsia="Times New Roman" w:hAnsi="Arial" w:cs="Arial"/>
                <w:color w:val="264C5E"/>
                <w:lang w:eastAsia="en-GB"/>
              </w:rPr>
            </w:pPr>
            <w:r w:rsidRPr="0064204A">
              <w:rPr>
                <w:rFonts w:ascii="Arial" w:eastAsia="Times New Roman" w:hAnsi="Arial" w:cs="Arial"/>
                <w:color w:val="264C5E"/>
                <w:lang w:eastAsia="en-GB"/>
              </w:rPr>
              <w:t xml:space="preserve">1. Quels capitaux, mis en évidence par </w:t>
            </w:r>
            <w:proofErr w:type="spellStart"/>
            <w:proofErr w:type="gramStart"/>
            <w:r w:rsidRPr="0064204A">
              <w:rPr>
                <w:rFonts w:ascii="Arial" w:eastAsia="Times New Roman" w:hAnsi="Arial" w:cs="Arial"/>
                <w:color w:val="264C5E"/>
                <w:lang w:eastAsia="en-GB"/>
              </w:rPr>
              <w:t>P.Bourdieu</w:t>
            </w:r>
            <w:proofErr w:type="spellEnd"/>
            <w:proofErr w:type="gramEnd"/>
            <w:r w:rsidRPr="0064204A">
              <w:rPr>
                <w:rFonts w:ascii="Arial" w:eastAsia="Times New Roman" w:hAnsi="Arial" w:cs="Arial"/>
                <w:color w:val="264C5E"/>
                <w:lang w:eastAsia="en-GB"/>
              </w:rPr>
              <w:t xml:space="preserve"> mais aussi par des sociologues ultérieurs, font la force de </w:t>
            </w:r>
            <w:proofErr w:type="spellStart"/>
            <w:r w:rsidRPr="0064204A">
              <w:rPr>
                <w:rFonts w:ascii="Arial" w:eastAsia="Times New Roman" w:hAnsi="Arial" w:cs="Arial"/>
                <w:color w:val="264C5E"/>
                <w:lang w:eastAsia="en-GB"/>
              </w:rPr>
              <w:t>C.Lagarde</w:t>
            </w:r>
            <w:proofErr w:type="spellEnd"/>
            <w:r w:rsidRPr="0064204A">
              <w:rPr>
                <w:rFonts w:ascii="Arial" w:eastAsia="Times New Roman" w:hAnsi="Arial" w:cs="Arial"/>
                <w:color w:val="264C5E"/>
                <w:lang w:eastAsia="en-GB"/>
              </w:rPr>
              <w:t>?</w:t>
            </w:r>
          </w:p>
          <w:p w:rsidR="0064204A" w:rsidRPr="0064204A" w:rsidRDefault="0064204A" w:rsidP="0064204A">
            <w:pPr>
              <w:spacing w:after="0" w:line="240" w:lineRule="auto"/>
              <w:jc w:val="both"/>
              <w:rPr>
                <w:rFonts w:ascii="Arial" w:eastAsia="Times New Roman" w:hAnsi="Arial" w:cs="Arial"/>
                <w:color w:val="264C5E"/>
                <w:lang w:eastAsia="en-GB"/>
              </w:rPr>
            </w:pPr>
          </w:p>
          <w:p w:rsidR="0064204A" w:rsidRPr="0064204A" w:rsidRDefault="0064204A" w:rsidP="0064204A">
            <w:pPr>
              <w:spacing w:after="0" w:line="240" w:lineRule="auto"/>
              <w:jc w:val="both"/>
              <w:rPr>
                <w:rFonts w:ascii="Arial" w:eastAsia="Times New Roman" w:hAnsi="Arial" w:cs="Arial"/>
                <w:color w:val="264C5E"/>
                <w:lang w:eastAsia="en-GB"/>
              </w:rPr>
            </w:pPr>
            <w:r w:rsidRPr="0064204A">
              <w:rPr>
                <w:rFonts w:ascii="Arial" w:eastAsia="Times New Roman" w:hAnsi="Arial" w:cs="Arial"/>
                <w:color w:val="264C5E"/>
                <w:lang w:eastAsia="en-GB"/>
              </w:rPr>
              <w:t>2. Quels traits de son habitus apparaissent dans la description qui nous en est proposée? Qui s'expliquent comment?</w:t>
            </w:r>
          </w:p>
          <w:p w:rsidR="0064204A" w:rsidRPr="0064204A" w:rsidRDefault="0064204A" w:rsidP="0064204A">
            <w:pPr>
              <w:spacing w:after="0" w:line="240" w:lineRule="auto"/>
              <w:jc w:val="both"/>
              <w:rPr>
                <w:rFonts w:ascii="Arial" w:eastAsia="Times New Roman" w:hAnsi="Arial" w:cs="Arial"/>
                <w:color w:val="264C5E"/>
                <w:lang w:eastAsia="en-GB"/>
              </w:rPr>
            </w:pPr>
          </w:p>
          <w:p w:rsidR="0064204A" w:rsidRPr="0064204A" w:rsidRDefault="0064204A" w:rsidP="0064204A">
            <w:pPr>
              <w:spacing w:after="0" w:line="240" w:lineRule="auto"/>
              <w:jc w:val="both"/>
              <w:rPr>
                <w:rFonts w:ascii="Arial" w:eastAsia="Times New Roman" w:hAnsi="Arial" w:cs="Arial"/>
                <w:color w:val="264C5E"/>
                <w:lang w:eastAsia="en-GB"/>
              </w:rPr>
            </w:pPr>
            <w:r w:rsidRPr="0064204A">
              <w:rPr>
                <w:rFonts w:ascii="Arial" w:eastAsia="Times New Roman" w:hAnsi="Arial" w:cs="Arial"/>
                <w:color w:val="264C5E"/>
                <w:lang w:eastAsia="en-GB"/>
              </w:rPr>
              <w:t xml:space="preserve">3. Sur base de votre analyse aux questions précédentes et de la position sociale qui est celle de </w:t>
            </w:r>
            <w:proofErr w:type="spellStart"/>
            <w:proofErr w:type="gramStart"/>
            <w:r w:rsidRPr="0064204A">
              <w:rPr>
                <w:rFonts w:ascii="Arial" w:eastAsia="Times New Roman" w:hAnsi="Arial" w:cs="Arial"/>
                <w:color w:val="264C5E"/>
                <w:lang w:eastAsia="en-GB"/>
              </w:rPr>
              <w:t>C.Lagarde</w:t>
            </w:r>
            <w:proofErr w:type="spellEnd"/>
            <w:proofErr w:type="gramEnd"/>
            <w:r w:rsidRPr="0064204A">
              <w:rPr>
                <w:rFonts w:ascii="Arial" w:eastAsia="Times New Roman" w:hAnsi="Arial" w:cs="Arial"/>
                <w:color w:val="264C5E"/>
                <w:lang w:eastAsia="en-GB"/>
              </w:rPr>
              <w:t>, que pensez-vous de la phrase suivante? (</w:t>
            </w:r>
            <w:proofErr w:type="gramStart"/>
            <w:r w:rsidRPr="0064204A">
              <w:rPr>
                <w:rFonts w:ascii="Arial" w:eastAsia="Times New Roman" w:hAnsi="Arial" w:cs="Arial"/>
                <w:color w:val="264C5E"/>
                <w:lang w:eastAsia="en-GB"/>
              </w:rPr>
              <w:t>milieu</w:t>
            </w:r>
            <w:proofErr w:type="gramEnd"/>
            <w:r w:rsidRPr="0064204A">
              <w:rPr>
                <w:rFonts w:ascii="Arial" w:eastAsia="Times New Roman" w:hAnsi="Arial" w:cs="Arial"/>
                <w:color w:val="264C5E"/>
                <w:lang w:eastAsia="en-GB"/>
              </w:rPr>
              <w:t xml:space="preserve"> de la dernière colonne) : "Elle se défend d'être une représentante de l'élite mondialisée. Assure être une personne "normale" (...)"</w:t>
            </w:r>
          </w:p>
          <w:p w:rsidR="0064204A" w:rsidRPr="0064204A" w:rsidRDefault="0064204A" w:rsidP="0064204A">
            <w:pPr>
              <w:spacing w:after="0" w:line="240" w:lineRule="auto"/>
              <w:jc w:val="both"/>
              <w:rPr>
                <w:rFonts w:ascii="Arial" w:eastAsia="Times New Roman" w:hAnsi="Arial" w:cs="Arial"/>
                <w:color w:val="264C5E"/>
                <w:lang w:eastAsia="en-GB"/>
              </w:rPr>
            </w:pPr>
          </w:p>
          <w:p w:rsidR="0064204A" w:rsidRPr="0064204A" w:rsidRDefault="0064204A" w:rsidP="0064204A">
            <w:pPr>
              <w:spacing w:after="0" w:line="240" w:lineRule="auto"/>
              <w:jc w:val="both"/>
              <w:rPr>
                <w:rFonts w:ascii="Arial" w:eastAsia="Times New Roman" w:hAnsi="Arial" w:cs="Arial"/>
                <w:color w:val="264C5E"/>
                <w:lang w:eastAsia="en-GB"/>
              </w:rPr>
            </w:pPr>
          </w:p>
          <w:p w:rsidR="0064204A" w:rsidRPr="0064204A" w:rsidRDefault="0064204A" w:rsidP="0064204A">
            <w:pPr>
              <w:spacing w:after="0" w:line="240" w:lineRule="auto"/>
              <w:jc w:val="both"/>
              <w:rPr>
                <w:rFonts w:ascii="Arial" w:eastAsia="Times New Roman" w:hAnsi="Arial" w:cs="Arial"/>
                <w:color w:val="264C5E"/>
                <w:lang w:eastAsia="en-GB"/>
              </w:rPr>
            </w:pPr>
            <w:r w:rsidRPr="0064204A">
              <w:rPr>
                <w:rFonts w:ascii="Arial" w:eastAsia="Times New Roman" w:hAnsi="Arial" w:cs="Arial"/>
                <w:color w:val="264C5E"/>
                <w:lang w:eastAsia="en-GB"/>
              </w:rPr>
              <w:t xml:space="preserve">4.1 L'accès aux capitaux (en ce compris ceux non pris en compte par Bourdieu) de </w:t>
            </w:r>
            <w:proofErr w:type="spellStart"/>
            <w:proofErr w:type="gramStart"/>
            <w:r w:rsidRPr="0064204A">
              <w:rPr>
                <w:rFonts w:ascii="Arial" w:eastAsia="Times New Roman" w:hAnsi="Arial" w:cs="Arial"/>
                <w:color w:val="264C5E"/>
                <w:lang w:eastAsia="en-GB"/>
              </w:rPr>
              <w:t>C.Lagarde</w:t>
            </w:r>
            <w:proofErr w:type="spellEnd"/>
            <w:proofErr w:type="gramEnd"/>
            <w:r w:rsidRPr="0064204A">
              <w:rPr>
                <w:rFonts w:ascii="Arial" w:eastAsia="Times New Roman" w:hAnsi="Arial" w:cs="Arial"/>
                <w:color w:val="264C5E"/>
                <w:lang w:eastAsia="en-GB"/>
              </w:rPr>
              <w:t xml:space="preserve"> et son habitus reflète-t-il ce que l'on sait des différences </w:t>
            </w:r>
            <w:proofErr w:type="spellStart"/>
            <w:r w:rsidRPr="0064204A">
              <w:rPr>
                <w:rFonts w:ascii="Arial" w:eastAsia="Times New Roman" w:hAnsi="Arial" w:cs="Arial"/>
                <w:color w:val="264C5E"/>
                <w:lang w:eastAsia="en-GB"/>
              </w:rPr>
              <w:t>genrées</w:t>
            </w:r>
            <w:proofErr w:type="spellEnd"/>
            <w:r w:rsidRPr="0064204A">
              <w:rPr>
                <w:rFonts w:ascii="Arial" w:eastAsia="Times New Roman" w:hAnsi="Arial" w:cs="Arial"/>
                <w:color w:val="264C5E"/>
                <w:lang w:eastAsia="en-GB"/>
              </w:rPr>
              <w:t xml:space="preserve"> en la matière? Précisez selon les différents </w:t>
            </w:r>
            <w:proofErr w:type="gramStart"/>
            <w:r w:rsidRPr="0064204A">
              <w:rPr>
                <w:rFonts w:ascii="Arial" w:eastAsia="Times New Roman" w:hAnsi="Arial" w:cs="Arial"/>
                <w:color w:val="264C5E"/>
                <w:lang w:eastAsia="en-GB"/>
              </w:rPr>
              <w:t>capitaux  et</w:t>
            </w:r>
            <w:proofErr w:type="gramEnd"/>
            <w:r w:rsidRPr="0064204A">
              <w:rPr>
                <w:rFonts w:ascii="Arial" w:eastAsia="Times New Roman" w:hAnsi="Arial" w:cs="Arial"/>
                <w:color w:val="264C5E"/>
                <w:lang w:eastAsia="en-GB"/>
              </w:rPr>
              <w:t xml:space="preserve"> les traits d'habitus. </w:t>
            </w:r>
          </w:p>
          <w:p w:rsidR="0064204A" w:rsidRPr="0064204A" w:rsidRDefault="0064204A" w:rsidP="0064204A">
            <w:pPr>
              <w:spacing w:after="0" w:line="240" w:lineRule="auto"/>
              <w:jc w:val="both"/>
              <w:rPr>
                <w:rFonts w:ascii="Arial" w:eastAsia="Times New Roman" w:hAnsi="Arial" w:cs="Arial"/>
                <w:color w:val="264C5E"/>
                <w:lang w:eastAsia="en-GB"/>
              </w:rPr>
            </w:pPr>
          </w:p>
          <w:p w:rsidR="0064204A" w:rsidRPr="0064204A" w:rsidRDefault="0064204A" w:rsidP="0064204A">
            <w:pPr>
              <w:spacing w:after="0" w:line="240" w:lineRule="auto"/>
              <w:jc w:val="both"/>
              <w:rPr>
                <w:rFonts w:ascii="Arial" w:eastAsia="Times New Roman" w:hAnsi="Arial" w:cs="Arial"/>
                <w:color w:val="264C5E"/>
                <w:lang w:eastAsia="en-GB"/>
              </w:rPr>
            </w:pPr>
            <w:r w:rsidRPr="0064204A">
              <w:rPr>
                <w:rFonts w:ascii="Arial" w:eastAsia="Times New Roman" w:hAnsi="Arial" w:cs="Arial"/>
                <w:color w:val="264C5E"/>
                <w:lang w:eastAsia="en-GB"/>
              </w:rPr>
              <w:t xml:space="preserve"> </w:t>
            </w:r>
          </w:p>
          <w:p w:rsidR="00C17041" w:rsidRPr="00C17041" w:rsidRDefault="0064204A" w:rsidP="0064204A">
            <w:pPr>
              <w:spacing w:after="0" w:line="240" w:lineRule="auto"/>
              <w:jc w:val="both"/>
              <w:rPr>
                <w:rFonts w:ascii="Arial" w:eastAsia="Times New Roman" w:hAnsi="Arial" w:cs="Arial"/>
                <w:color w:val="264C5E"/>
                <w:lang w:eastAsia="en-GB"/>
              </w:rPr>
            </w:pPr>
            <w:r w:rsidRPr="0064204A">
              <w:rPr>
                <w:rFonts w:ascii="Arial" w:eastAsia="Times New Roman" w:hAnsi="Arial" w:cs="Arial"/>
                <w:color w:val="264C5E"/>
                <w:lang w:eastAsia="en-GB"/>
              </w:rPr>
              <w:t xml:space="preserve">4.2 Que nous apprendrait une analyse </w:t>
            </w:r>
            <w:proofErr w:type="spellStart"/>
            <w:r w:rsidRPr="0064204A">
              <w:rPr>
                <w:rFonts w:ascii="Arial" w:eastAsia="Times New Roman" w:hAnsi="Arial" w:cs="Arial"/>
                <w:color w:val="264C5E"/>
                <w:lang w:eastAsia="en-GB"/>
              </w:rPr>
              <w:t>intersectionnelle</w:t>
            </w:r>
            <w:proofErr w:type="spellEnd"/>
            <w:r w:rsidRPr="0064204A">
              <w:rPr>
                <w:rFonts w:ascii="Arial" w:eastAsia="Times New Roman" w:hAnsi="Arial" w:cs="Arial"/>
                <w:color w:val="264C5E"/>
                <w:lang w:eastAsia="en-GB"/>
              </w:rPr>
              <w:t xml:space="preserve"> dans ce cas ?</w:t>
            </w:r>
          </w:p>
        </w:tc>
      </w:tr>
      <w:tr w:rsidR="00C17041" w:rsidRPr="00C17041" w:rsidTr="00C17041">
        <w:trPr>
          <w:tblCellSpacing w:w="15" w:type="dxa"/>
        </w:trPr>
        <w:tc>
          <w:tcPr>
            <w:tcW w:w="0" w:type="auto"/>
            <w:shd w:val="clear" w:color="auto" w:fill="FFFFFF"/>
            <w:hideMark/>
          </w:tcPr>
          <w:p w:rsidR="00C17041" w:rsidRPr="00C17041" w:rsidRDefault="00C17041" w:rsidP="00C17041">
            <w:pPr>
              <w:spacing w:after="0" w:line="240" w:lineRule="auto"/>
              <w:jc w:val="both"/>
              <w:rPr>
                <w:rFonts w:ascii="Arial" w:eastAsia="Times New Roman" w:hAnsi="Arial" w:cs="Arial"/>
                <w:color w:val="264C5E"/>
                <w:lang w:eastAsia="en-GB"/>
              </w:rPr>
            </w:pPr>
          </w:p>
        </w:tc>
      </w:tr>
    </w:tbl>
    <w:p w:rsidR="00C17041" w:rsidRDefault="00C17041" w:rsidP="00C17041">
      <w:pPr>
        <w:jc w:val="both"/>
        <w:rPr>
          <w:u w:val="single"/>
        </w:rPr>
      </w:pPr>
    </w:p>
    <w:p w:rsidR="00752D49" w:rsidRDefault="00752D49" w:rsidP="00C17041">
      <w:pPr>
        <w:jc w:val="both"/>
        <w:rPr>
          <w:u w:val="single"/>
        </w:rPr>
      </w:pPr>
    </w:p>
    <w:p w:rsidR="00752D49" w:rsidRDefault="00752D49" w:rsidP="00C17041">
      <w:pPr>
        <w:jc w:val="both"/>
        <w:rPr>
          <w:u w:val="single"/>
        </w:rPr>
      </w:pPr>
    </w:p>
    <w:p w:rsidR="00752D49" w:rsidRDefault="00752D49" w:rsidP="00C17041">
      <w:pPr>
        <w:jc w:val="both"/>
        <w:rPr>
          <w:u w:val="single"/>
        </w:rPr>
      </w:pPr>
    </w:p>
    <w:p w:rsidR="00752D49" w:rsidRDefault="00752D49" w:rsidP="00C17041">
      <w:pPr>
        <w:jc w:val="both"/>
        <w:rPr>
          <w:u w:val="single"/>
        </w:rPr>
      </w:pPr>
    </w:p>
    <w:p w:rsidR="00752D49" w:rsidRDefault="00752D49" w:rsidP="00C17041">
      <w:pPr>
        <w:jc w:val="both"/>
        <w:rPr>
          <w:u w:val="single"/>
        </w:rPr>
      </w:pPr>
    </w:p>
    <w:p w:rsidR="00752D49" w:rsidRDefault="00752D49" w:rsidP="00C17041">
      <w:pPr>
        <w:jc w:val="both"/>
        <w:rPr>
          <w:u w:val="single"/>
        </w:rPr>
      </w:pPr>
    </w:p>
    <w:p w:rsidR="00752D49" w:rsidRDefault="00752D49" w:rsidP="00C17041">
      <w:pPr>
        <w:jc w:val="both"/>
        <w:rPr>
          <w:u w:val="single"/>
        </w:rPr>
      </w:pPr>
    </w:p>
    <w:p w:rsidR="00752D49" w:rsidRDefault="00752D49" w:rsidP="00C17041">
      <w:pPr>
        <w:jc w:val="both"/>
        <w:rPr>
          <w:u w:val="single"/>
        </w:rPr>
      </w:pPr>
    </w:p>
    <w:p w:rsidR="00752D49" w:rsidRDefault="00752D49" w:rsidP="00C17041">
      <w:pPr>
        <w:jc w:val="both"/>
        <w:rPr>
          <w:u w:val="single"/>
        </w:rPr>
      </w:pPr>
    </w:p>
    <w:p w:rsidR="00C17041" w:rsidRDefault="00C17041" w:rsidP="00C17041">
      <w:pPr>
        <w:jc w:val="both"/>
        <w:rPr>
          <w:u w:val="single"/>
        </w:rPr>
      </w:pPr>
      <w:r w:rsidRPr="00C17041">
        <w:rPr>
          <w:u w:val="single"/>
        </w:rPr>
        <w:t>Correction</w:t>
      </w:r>
    </w:p>
    <w:p w:rsidR="006108E8" w:rsidRPr="0064204A" w:rsidRDefault="006108E8" w:rsidP="006108E8">
      <w:pPr>
        <w:spacing w:after="0" w:line="240" w:lineRule="auto"/>
        <w:jc w:val="both"/>
        <w:rPr>
          <w:rFonts w:ascii="Arial" w:eastAsia="Times New Roman" w:hAnsi="Arial" w:cs="Arial"/>
          <w:color w:val="264C5E"/>
          <w:lang w:eastAsia="en-GB"/>
        </w:rPr>
      </w:pPr>
      <w:r w:rsidRPr="0064204A">
        <w:rPr>
          <w:rFonts w:ascii="Arial" w:eastAsia="Times New Roman" w:hAnsi="Arial" w:cs="Arial"/>
          <w:color w:val="264C5E"/>
          <w:lang w:eastAsia="en-GB"/>
        </w:rPr>
        <w:t xml:space="preserve">1. Quels capitaux, mis en évidence par </w:t>
      </w:r>
      <w:proofErr w:type="spellStart"/>
      <w:proofErr w:type="gramStart"/>
      <w:r w:rsidRPr="0064204A">
        <w:rPr>
          <w:rFonts w:ascii="Arial" w:eastAsia="Times New Roman" w:hAnsi="Arial" w:cs="Arial"/>
          <w:color w:val="264C5E"/>
          <w:lang w:eastAsia="en-GB"/>
        </w:rPr>
        <w:t>P.Bourdieu</w:t>
      </w:r>
      <w:proofErr w:type="spellEnd"/>
      <w:proofErr w:type="gramEnd"/>
      <w:r w:rsidRPr="0064204A">
        <w:rPr>
          <w:rFonts w:ascii="Arial" w:eastAsia="Times New Roman" w:hAnsi="Arial" w:cs="Arial"/>
          <w:color w:val="264C5E"/>
          <w:lang w:eastAsia="en-GB"/>
        </w:rPr>
        <w:t xml:space="preserve"> mais aussi par des sociologues ultérieurs, font la force de </w:t>
      </w:r>
      <w:proofErr w:type="spellStart"/>
      <w:r w:rsidRPr="0064204A">
        <w:rPr>
          <w:rFonts w:ascii="Arial" w:eastAsia="Times New Roman" w:hAnsi="Arial" w:cs="Arial"/>
          <w:color w:val="264C5E"/>
          <w:lang w:eastAsia="en-GB"/>
        </w:rPr>
        <w:t>C.Lagarde</w:t>
      </w:r>
      <w:proofErr w:type="spellEnd"/>
      <w:r w:rsidRPr="0064204A">
        <w:rPr>
          <w:rFonts w:ascii="Arial" w:eastAsia="Times New Roman" w:hAnsi="Arial" w:cs="Arial"/>
          <w:color w:val="264C5E"/>
          <w:lang w:eastAsia="en-GB"/>
        </w:rPr>
        <w:t>?</w:t>
      </w:r>
    </w:p>
    <w:p w:rsidR="00C17041" w:rsidRDefault="00AA01A6" w:rsidP="00C17041">
      <w:pPr>
        <w:jc w:val="both"/>
      </w:pPr>
      <w:r>
        <w:t xml:space="preserve"> </w:t>
      </w:r>
    </w:p>
    <w:p w:rsidR="00AA01A6" w:rsidRDefault="00AA01A6" w:rsidP="00C17041">
      <w:pPr>
        <w:jc w:val="both"/>
      </w:pPr>
      <w:r>
        <w:t xml:space="preserve">Dans ce type de question, on vous demande d’identifier les capitaux, les ressources, dont disposent les individus. Vous le savez, les capitaux sont de plusieurs types, et peuvent varier en quantité, structure ou évolution temporelle. </w:t>
      </w:r>
    </w:p>
    <w:p w:rsidR="00AA01A6" w:rsidRDefault="00AA01A6" w:rsidP="00C17041">
      <w:pPr>
        <w:jc w:val="both"/>
      </w:pPr>
      <w:r>
        <w:t xml:space="preserve">Dans un premier temps donc, il nous faut, à travers le texte, identifier les différents capitaux dont semble disposer Christine Lagarde. La liste n’est pas forcément exhaustive et nous pouvons en discuter. </w:t>
      </w:r>
    </w:p>
    <w:p w:rsidR="00AA01A6" w:rsidRDefault="00AA01A6" w:rsidP="00C17041">
      <w:pPr>
        <w:jc w:val="both"/>
      </w:pPr>
      <w:r>
        <w:t xml:space="preserve">Commençons par le capital qui s’invite le plus rapidement à nos yeux dans le texte : </w:t>
      </w:r>
      <w:r w:rsidRPr="00D22310">
        <w:rPr>
          <w:u w:val="single"/>
        </w:rPr>
        <w:t>le capital social</w:t>
      </w:r>
      <w:r>
        <w:t>.</w:t>
      </w:r>
    </w:p>
    <w:p w:rsidR="00AA01A6" w:rsidRDefault="00AA01A6" w:rsidP="00C17041">
      <w:pPr>
        <w:jc w:val="both"/>
      </w:pPr>
      <w:r>
        <w:t xml:space="preserve">Cet article commence en effet par l’arrivée de Christine Lagarde a une soirée en son honneur (ce qui pourrait déjà être perçu comme une forme de capital symbolique, mais passons pour l’instant). </w:t>
      </w:r>
      <w:r w:rsidR="00AE75A0">
        <w:t xml:space="preserve">Cette soirée rassemble « le tout Washington du pouvoir et des affaires » et s’en suit une description de personnages plus ou moins notables, témoignant à la fois de l’importance de Christine Lagarde (capital symbolique) et des ressources qu’elle pourrait obtenir via ce prestigieux entourage (capital social). </w:t>
      </w:r>
      <w:r w:rsidR="0064204A">
        <w:t xml:space="preserve">On apprend qu’en 45 minutes, elle salue 250 invités, que des personnalités lui rendent hommage sur grand écran, que Bono – chanteur de U2, un groupe de rock irlandais- la connait et qu’aux discours entendus elle serait davantage une </w:t>
      </w:r>
      <w:r w:rsidR="0064204A">
        <w:rPr>
          <w:i/>
        </w:rPr>
        <w:t>rock star</w:t>
      </w:r>
      <w:r w:rsidR="0064204A">
        <w:t xml:space="preserve"> que lui. En bref, elle connait du monde, et du beau monde. C’est d’ailleurs fortement mis en avant comme une clé de son succès dans l’article. </w:t>
      </w:r>
    </w:p>
    <w:p w:rsidR="0064204A" w:rsidRDefault="0064204A" w:rsidP="00C17041">
      <w:pPr>
        <w:jc w:val="both"/>
      </w:pPr>
      <w:r>
        <w:t xml:space="preserve">Dans le paragraphe « du Vatican à Hollywood », c’est la même chose, son capital social semble très élevé et elle connait des personnes importantes, ce qui lui permet de la reconnaissance et lui caractérise d’ailleurs le « code Lagarde » : un « sens du réseau très peu courant en France, et encore plus chez les femmes : décomplexé » nous dira le texte. Elle entretient des amitiés de longues durées avec des personnes importantes et se fait des contacts facilement, les exemples pullulent dans ce texte (Angela Merkel, le pape, Bono, William Cohen, Meryl Streep, </w:t>
      </w:r>
      <w:proofErr w:type="gramStart"/>
      <w:r>
        <w:t>Obama,…</w:t>
      </w:r>
      <w:proofErr w:type="gramEnd"/>
      <w:r>
        <w:t xml:space="preserve">) et son téléphone en est un bon indicateur. </w:t>
      </w:r>
      <w:r w:rsidR="000306B7">
        <w:t xml:space="preserve">Son réseau est perçu dans l’article comme une ressource, lui permettant d’avoir à la fois accès à des sphères privées (le bar privé par exemple) et du pouvoir. C’est en effet ses qualités de diplomatie, de relations publiques, en lien avec le développement de son réseau, de son capital social, qui sont mises en avant dans le texte. </w:t>
      </w:r>
      <w:r w:rsidR="00752D49">
        <w:t xml:space="preserve">Petit à petit, elle engrange un énorme capital social, qu’on qualifie de bataillons, voire de </w:t>
      </w:r>
      <w:r w:rsidR="00752D49">
        <w:rPr>
          <w:i/>
        </w:rPr>
        <w:t>fans</w:t>
      </w:r>
      <w:r w:rsidR="00752D49">
        <w:t xml:space="preserve"> dans le texte. </w:t>
      </w:r>
    </w:p>
    <w:p w:rsidR="00223E24" w:rsidRDefault="00752D49" w:rsidP="00C17041">
      <w:pPr>
        <w:jc w:val="both"/>
      </w:pPr>
      <w:r>
        <w:t>On peut toutefois tiquer et nuancer quand on voit qu’elle n’a gardé aucun ami du monde français, elle est bien plus internationale que cela, et quand on lui pose la question elle rétorque que les « amis en politique cela n’existe pas » ; son réseau et ses amitiés sont alors encore plus explicitement, voire uniquement, des ressources. On peut donc bien parler d’</w:t>
      </w:r>
      <w:r w:rsidR="00D22310">
        <w:t>un capital social élevé et ce dès jeune, comme le montre par exemple son CV à 26 ans</w:t>
      </w:r>
      <w:r w:rsidR="00DF265D">
        <w:t xml:space="preserve"> (avec connaissance de Jean Veil par exemple). </w:t>
      </w:r>
    </w:p>
    <w:p w:rsidR="00D22310" w:rsidRDefault="00D22310" w:rsidP="00C17041">
      <w:pPr>
        <w:jc w:val="both"/>
      </w:pPr>
      <w:r>
        <w:t xml:space="preserve">Ensuite, passons au </w:t>
      </w:r>
      <w:r w:rsidRPr="00D22310">
        <w:rPr>
          <w:u w:val="single"/>
        </w:rPr>
        <w:t>capital culturel</w:t>
      </w:r>
      <w:r>
        <w:t xml:space="preserve">. Ce dernier décline en trois catégories. Premièrement, le capital culturel à l’état objectivé, la quantité de biens culturels dont dispose l’individu. On a très peu d’informations à ce sujet, si ce n’est le passage où on décrit sa tenue comme étant une robe Chanel. On peut donc dire que c’est un exemple de bien culturel valorisé (marque distinguée). </w:t>
      </w:r>
    </w:p>
    <w:p w:rsidR="00D22310" w:rsidRDefault="00D22310" w:rsidP="00C17041">
      <w:pPr>
        <w:jc w:val="both"/>
      </w:pPr>
      <w:r>
        <w:t xml:space="preserve">Concernant le capital culturel à l’état institutionnalisé, les reconnaissances institutionnelles dont elle dispose, nous savons qu’elle est au départ juriste et qu’à priori </w:t>
      </w:r>
      <w:r w:rsidR="00193082">
        <w:t xml:space="preserve">elle a donc un diplôme de droit. </w:t>
      </w:r>
    </w:p>
    <w:p w:rsidR="00193082" w:rsidRDefault="00193082" w:rsidP="00C17041">
      <w:pPr>
        <w:jc w:val="both"/>
      </w:pPr>
      <w:r>
        <w:lastRenderedPageBreak/>
        <w:t>En ce qui concerne le capital culturel à l’état incorporé on peut soulever les points suivants :</w:t>
      </w:r>
    </w:p>
    <w:p w:rsidR="00193082" w:rsidRDefault="00193082" w:rsidP="00C17041">
      <w:pPr>
        <w:jc w:val="both"/>
      </w:pPr>
      <w:r>
        <w:t>Sa maitrise des langues (acquise lors d’un séjour aux E-U) semble être une forte ressource dans sa dimension internationale. Son anglais est parfait, mais visiblement ne tient pas à son entourage premier puisqu’il fallut attendre la mort de son père pour acquérir de bonnes connaissances linguistiques. Cela se combinera avec une « culture de l’international » que l’on peut également voir comme une ressource : sa forte capacité à évoluer dans des sphères internationale</w:t>
      </w:r>
      <w:r w:rsidR="00DB68C6">
        <w:t xml:space="preserve">s peut </w:t>
      </w:r>
      <w:r>
        <w:t xml:space="preserve">être comprise comme un capital culturel à l’état incorporé qui sera aussi au cœur de sa réussite. On parlera alors de </w:t>
      </w:r>
      <w:r>
        <w:rPr>
          <w:i/>
        </w:rPr>
        <w:t xml:space="preserve">diplomatie </w:t>
      </w:r>
      <w:r>
        <w:t xml:space="preserve">dans le texte, pour décrire sa capacité à être à l’aise partout et par conséquent à saisir les enjeux et ne froisser personne, voire bien se faire voir. Voilà donc une autre ressource culturelle incorporée. </w:t>
      </w:r>
    </w:p>
    <w:p w:rsidR="00883737" w:rsidRDefault="00193082" w:rsidP="00C17041">
      <w:pPr>
        <w:jc w:val="both"/>
      </w:pPr>
      <w:r>
        <w:t xml:space="preserve">Mais ça n’est pas tout, on peut également noter que les activités lors de la soirée en son honneur témoignent d’une connaissance des activités distinguées : l’opéra, les claquettes, </w:t>
      </w:r>
      <w:r w:rsidR="00883737">
        <w:t xml:space="preserve">semblent en effet être des consommations culturelles plutôt réservées aux connaisseuses et connaisseurs. </w:t>
      </w:r>
    </w:p>
    <w:p w:rsidR="008641E3" w:rsidRDefault="00FE3E2C" w:rsidP="00C17041">
      <w:pPr>
        <w:jc w:val="both"/>
      </w:pPr>
      <w:r>
        <w:t>Ensuite</w:t>
      </w:r>
      <w:r w:rsidR="00883737">
        <w:t xml:space="preserve">, </w:t>
      </w:r>
      <w:r w:rsidR="009E2BF3">
        <w:t>d’après son allure on peut également considérer une capacité à se tenir « droite », et « élégante » de manière classe</w:t>
      </w:r>
      <w:r w:rsidR="005A5472">
        <w:t>, « toujours nickel »,</w:t>
      </w:r>
      <w:r w:rsidR="009E2BF3">
        <w:t xml:space="preserve"> et distinguée, ce qui on va le voir pour la question de l’habitus, génère une forme d’aisance et de sûreté de soi</w:t>
      </w:r>
      <w:r w:rsidR="00C57072">
        <w:t xml:space="preserve"> (« sûre de son effet »)</w:t>
      </w:r>
      <w:r w:rsidR="009E2BF3">
        <w:t xml:space="preserve">, à tel point que chanter en public n’est pas un problème. Mais nous lorgnons ici déjà sur les habitus, de par le caractère particulier du capital culturel </w:t>
      </w:r>
      <w:r w:rsidR="009E2BF3" w:rsidRPr="00DB68C6">
        <w:rPr>
          <w:i/>
        </w:rPr>
        <w:t>incorporé</w:t>
      </w:r>
      <w:r w:rsidR="009E2BF3">
        <w:t>. Nous insistons ici sur ces dispositions corporelles en tant que ressources pour évoluer facilement dans différentes sphères.</w:t>
      </w:r>
      <w:r w:rsidR="00D03070">
        <w:t xml:space="preserve"> Elle est décrite comme évoluant sans aucune difficulté dans des sphères internationales, puissantes et bourgeoises, ce qui nous laisse penser que sa socialisation en était déjà empreinte.</w:t>
      </w:r>
      <w:r w:rsidR="009E2BF3">
        <w:t xml:space="preserve"> </w:t>
      </w:r>
      <w:r w:rsidR="00422EDA">
        <w:t>Sa posture sur la photo, ou le commentaire de Nicolas Sarkozy vont également dans ce sens et nous pouvons évaluer son capital culturel comme étant élevé.</w:t>
      </w:r>
      <w:r w:rsidR="0097187B">
        <w:t xml:space="preserve"> </w:t>
      </w:r>
    </w:p>
    <w:p w:rsidR="00193082" w:rsidRDefault="0097187B" w:rsidP="00C17041">
      <w:pPr>
        <w:jc w:val="both"/>
      </w:pPr>
      <w:r>
        <w:t xml:space="preserve">Son activité physique de nageuse permet aussi d’aller vers l’idée d’une aisance corporelle à se mouvoir se rapprochant d’un capital culturel à l’état incorporé. </w:t>
      </w:r>
    </w:p>
    <w:p w:rsidR="00FE3E2C" w:rsidRPr="00110C85" w:rsidRDefault="00FE3E2C" w:rsidP="00C17041">
      <w:pPr>
        <w:jc w:val="both"/>
        <w:rPr>
          <w:i/>
        </w:rPr>
      </w:pPr>
      <w:r>
        <w:t xml:space="preserve">Enfin, un important capital </w:t>
      </w:r>
      <w:r w:rsidRPr="00F71772">
        <w:rPr>
          <w:u w:val="single"/>
        </w:rPr>
        <w:t>émotionnel</w:t>
      </w:r>
      <w:r>
        <w:t xml:space="preserve">, qui permettrait d’expliquer son grand réseau et son ascension : une capacité à gérer ses émotions (exemple du cadeau australien), ou à s’occuper des autres (exemples de </w:t>
      </w:r>
      <w:proofErr w:type="spellStart"/>
      <w:r>
        <w:t>m&amp;ms</w:t>
      </w:r>
      <w:proofErr w:type="spellEnd"/>
      <w:r>
        <w:t xml:space="preserve">), une forme de diplomatie qui est constamment rappelée dans le texte et les exemples sont nombreux. </w:t>
      </w:r>
      <w:r w:rsidR="008641E3">
        <w:t xml:space="preserve">C’est d’ailleurs ce qui est souvent </w:t>
      </w:r>
      <w:r w:rsidR="00110C85">
        <w:t xml:space="preserve">exprimé comme qualité première, et parfois c’est même décrié par rapport à une absence de compétences techniques. </w:t>
      </w:r>
    </w:p>
    <w:p w:rsidR="00422EDA" w:rsidRDefault="00422EDA" w:rsidP="00C17041">
      <w:pPr>
        <w:jc w:val="both"/>
      </w:pPr>
      <w:r>
        <w:t xml:space="preserve">Passons au </w:t>
      </w:r>
      <w:r w:rsidRPr="00422EDA">
        <w:rPr>
          <w:u w:val="single"/>
        </w:rPr>
        <w:t>capital économique</w:t>
      </w:r>
      <w:r>
        <w:rPr>
          <w:u w:val="single"/>
        </w:rPr>
        <w:t xml:space="preserve"> : </w:t>
      </w:r>
      <w:r>
        <w:t xml:space="preserve"> nous ne disposons </w:t>
      </w:r>
      <w:r w:rsidR="00C3515E">
        <w:t>que rarement</w:t>
      </w:r>
      <w:r>
        <w:t xml:space="preserve"> d’informations directes sur ce dernier. Nous pouvons </w:t>
      </w:r>
      <w:r w:rsidR="00C3515E">
        <w:t xml:space="preserve">donc </w:t>
      </w:r>
      <w:r>
        <w:t>supposer que sa robe Chanel coûte cher et qu’il faut être à l’aise finan</w:t>
      </w:r>
      <w:r w:rsidR="0072118C">
        <w:t>c</w:t>
      </w:r>
      <w:r w:rsidR="00C3515E">
        <w:t>ièrement pour se la permettre.  Nous pouvons aussi estimer que le métier de son père (professeur</w:t>
      </w:r>
      <w:r w:rsidR="00D000C1">
        <w:t xml:space="preserve"> d’Université</w:t>
      </w:r>
      <w:r w:rsidR="00C3515E">
        <w:t xml:space="preserve">) et ses propres métiers indiquent un accès un capital économique élevé. </w:t>
      </w:r>
      <w:r w:rsidR="00D000C1">
        <w:t>En plus de son domicile au chic 16</w:t>
      </w:r>
      <w:r w:rsidR="00D000C1" w:rsidRPr="00D000C1">
        <w:rPr>
          <w:vertAlign w:val="superscript"/>
        </w:rPr>
        <w:t>ième</w:t>
      </w:r>
      <w:r w:rsidR="00D000C1">
        <w:t xml:space="preserve"> arrondissement de Paris, </w:t>
      </w:r>
      <w:r w:rsidR="00C3515E">
        <w:t>Christine Lagarde possède aussi plusieurs maisons (</w:t>
      </w:r>
      <w:proofErr w:type="spellStart"/>
      <w:r w:rsidR="00C3515E">
        <w:t>Mareseille</w:t>
      </w:r>
      <w:proofErr w:type="spellEnd"/>
      <w:r w:rsidR="00C3515E">
        <w:t>, Normandie). Le fait de pouvoir faire un voyage aux USA pour apprendre l’anglais nous indique aussi un certa</w:t>
      </w:r>
      <w:r w:rsidR="00344DA4">
        <w:t xml:space="preserve">in degré de capital économique, tout comme le fait </w:t>
      </w:r>
      <w:r w:rsidR="00D000C1">
        <w:t>d’avoir pu se payer des études.</w:t>
      </w:r>
    </w:p>
    <w:p w:rsidR="0097187B" w:rsidRDefault="0097187B" w:rsidP="00C17041">
      <w:pPr>
        <w:jc w:val="both"/>
      </w:pPr>
      <w:r>
        <w:t xml:space="preserve">Une fois les capitaux passés en revue, on peut aborder la question du </w:t>
      </w:r>
      <w:r w:rsidRPr="007236F1">
        <w:rPr>
          <w:u w:val="single"/>
        </w:rPr>
        <w:t>capital symbolique</w:t>
      </w:r>
      <w:r>
        <w:t xml:space="preserve"> et se demander concrètement, est-ce que Christine Lagarde pèse dans le </w:t>
      </w:r>
      <w:proofErr w:type="spellStart"/>
      <w:r>
        <w:t>game</w:t>
      </w:r>
      <w:proofErr w:type="spellEnd"/>
      <w:r w:rsidR="007963E3">
        <w:t>, est-ce qu’elle a du prestige, de la reconnaissance ..</w:t>
      </w:r>
      <w:r>
        <w:t xml:space="preserve">. </w:t>
      </w:r>
      <w:r w:rsidR="007236F1">
        <w:t xml:space="preserve">Et la réponse semble être un grand oui : elle est considérée comme une « rock star », elle a des bataillons, elle a des fans, plus que Bono, et on parle d’un « code » Lagarde à craquer. Le simple fait qu’un article, ou une soirée de gala soit effectués en son honneur va dans le sens d’une forte capacité à faire passer ses manières de fonctionner comme les bonnes manières de fonctionner : elle semble respectée et valorisée un peu partout et dispose donc d’un fort capital symbolique. Son </w:t>
      </w:r>
      <w:r w:rsidR="007236F1">
        <w:lastRenderedPageBreak/>
        <w:t xml:space="preserve">aura </w:t>
      </w:r>
      <w:proofErr w:type="spellStart"/>
      <w:r w:rsidR="007236F1">
        <w:t>semble</w:t>
      </w:r>
      <w:proofErr w:type="spellEnd"/>
      <w:r w:rsidR="007236F1">
        <w:t xml:space="preserve"> importante où qu’elle aille et la plupart des extraits d’interview du texte permettrait de l’illustrer. </w:t>
      </w:r>
    </w:p>
    <w:p w:rsidR="007236F1" w:rsidRDefault="00471F5C" w:rsidP="00C17041">
      <w:pPr>
        <w:jc w:val="both"/>
      </w:pPr>
      <w:r>
        <w:t>En termes de volume, son capital est élevé, en terme de structure nous avons peu d’informations concrètes à cet égard</w:t>
      </w:r>
      <w:r w:rsidR="007963E3">
        <w:t xml:space="preserve"> (elle a du capital économique et culturel)</w:t>
      </w:r>
      <w:r w:rsidR="001E7F78">
        <w:t>.</w:t>
      </w:r>
      <w:r w:rsidR="007963E3">
        <w:t xml:space="preserve"> De par sa politique envers le </w:t>
      </w:r>
      <w:proofErr w:type="spellStart"/>
      <w:r w:rsidR="007963E3">
        <w:t>sfemmes</w:t>
      </w:r>
      <w:proofErr w:type="spellEnd"/>
      <w:r w:rsidR="007963E3">
        <w:t xml:space="preserve"> et non conservatrice, ainsi que de par son ascétisme aristocratique, nous pourrions toutefois pencher vers la frange dominée de la classe dominante. </w:t>
      </w:r>
      <w:r>
        <w:t>En termes d’évolution, nous pouvons noter que selon son CV sa mobilité évoluera à la mort de son père</w:t>
      </w:r>
      <w:r w:rsidR="007963E3">
        <w:t xml:space="preserve"> (et son capital social aussi)</w:t>
      </w:r>
      <w:r>
        <w:t xml:space="preserve"> mais son entourage semble déjà plutôt aidant (recommandée par le fils de Simone Veil, ce qui nous laisse imaginer que son premier cercle de socia</w:t>
      </w:r>
      <w:r w:rsidR="00E170CF">
        <w:t xml:space="preserve">lisation était lui aussi aisé) et il faut déjà disposer de capital économique pour voyager. </w:t>
      </w:r>
    </w:p>
    <w:p w:rsidR="007236F1" w:rsidRDefault="007236F1" w:rsidP="00C17041">
      <w:pPr>
        <w:jc w:val="both"/>
      </w:pPr>
    </w:p>
    <w:p w:rsidR="005359AD" w:rsidRPr="0064204A" w:rsidRDefault="005359AD" w:rsidP="005359AD">
      <w:pPr>
        <w:spacing w:after="0" w:line="240" w:lineRule="auto"/>
        <w:jc w:val="both"/>
        <w:rPr>
          <w:rFonts w:ascii="Arial" w:eastAsia="Times New Roman" w:hAnsi="Arial" w:cs="Arial"/>
          <w:color w:val="264C5E"/>
          <w:lang w:eastAsia="en-GB"/>
        </w:rPr>
      </w:pPr>
      <w:r w:rsidRPr="0064204A">
        <w:rPr>
          <w:rFonts w:ascii="Arial" w:eastAsia="Times New Roman" w:hAnsi="Arial" w:cs="Arial"/>
          <w:color w:val="264C5E"/>
          <w:lang w:eastAsia="en-GB"/>
        </w:rPr>
        <w:t>2. Quels traits de son habitus apparaissent dans la description qui nous en est proposée? Qui s'expliquent comment?</w:t>
      </w:r>
    </w:p>
    <w:p w:rsidR="00207170" w:rsidRDefault="00207170" w:rsidP="007236F1">
      <w:pPr>
        <w:jc w:val="both"/>
      </w:pPr>
    </w:p>
    <w:p w:rsidR="00207170" w:rsidRDefault="00207170" w:rsidP="007236F1">
      <w:pPr>
        <w:jc w:val="both"/>
      </w:pPr>
      <w:r>
        <w:t xml:space="preserve">En termes de traits d’habitus, nous en trouvons plusieurs : </w:t>
      </w:r>
    </w:p>
    <w:p w:rsidR="00207170" w:rsidRDefault="00207170" w:rsidP="007236F1">
      <w:pPr>
        <w:jc w:val="both"/>
      </w:pPr>
      <w:r>
        <w:t xml:space="preserve">Premièrement une forme </w:t>
      </w:r>
      <w:r w:rsidRPr="008E2E71">
        <w:rPr>
          <w:u w:val="single"/>
        </w:rPr>
        <w:t>d’aisance</w:t>
      </w:r>
      <w:r>
        <w:t xml:space="preserve"> ou de </w:t>
      </w:r>
      <w:r w:rsidRPr="007963E3">
        <w:rPr>
          <w:u w:val="single"/>
        </w:rPr>
        <w:t>sûreté de soi</w:t>
      </w:r>
      <w:r>
        <w:t xml:space="preserve">, dans son apparence « toujours nickel », même dans sa froideur quand elle reçoit un présent diplomatique réservé aux hommes (manchettes de chemise), dans sa posture maîtrisée, droite et calme. Dans sa capacité à se saisir d’un micro sur scène également comme nous le décrivions dans la question 1. </w:t>
      </w:r>
      <w:r w:rsidR="006F25A8">
        <w:t xml:space="preserve">Elle dispose également d’une robe chic qui peut laisser penser à un primat de la forme sur le fond. </w:t>
      </w:r>
    </w:p>
    <w:p w:rsidR="00207170" w:rsidRDefault="00207170" w:rsidP="007236F1">
      <w:pPr>
        <w:jc w:val="both"/>
      </w:pPr>
      <w:r>
        <w:t>Dans sa « capacité à incarner une institution extérieure » on peut également y voir une forme d’</w:t>
      </w:r>
      <w:r w:rsidR="00AB56EA">
        <w:t>aisance et de capacité à se mouvoir dans plusieurs situations avec distinction. Elle semble</w:t>
      </w:r>
      <w:r w:rsidR="00C57072">
        <w:t xml:space="preserve"> savoir tout faire, tout gérer avec facilité. C’</w:t>
      </w:r>
      <w:r w:rsidR="006F25A8">
        <w:t>est bien là un trait d’aisance.</w:t>
      </w:r>
    </w:p>
    <w:p w:rsidR="008E2E71" w:rsidRDefault="00C57072" w:rsidP="007236F1">
      <w:pPr>
        <w:jc w:val="both"/>
      </w:pPr>
      <w:r>
        <w:t xml:space="preserve">On peut également noter la </w:t>
      </w:r>
      <w:r w:rsidRPr="008E2E71">
        <w:rPr>
          <w:u w:val="single"/>
        </w:rPr>
        <w:t>retenue</w:t>
      </w:r>
      <w:r>
        <w:t> : elle a une discipline corporelle (natation</w:t>
      </w:r>
      <w:r w:rsidR="008E2E71">
        <w:t xml:space="preserve"> « serrer les dents et sourire »</w:t>
      </w:r>
      <w:r>
        <w:t>) et relationnelle très i</w:t>
      </w:r>
      <w:r w:rsidR="006F25A8">
        <w:t>mportante, elle n’est pas dans une pratique sportive expansive</w:t>
      </w:r>
      <w:r>
        <w:t xml:space="preserve">; </w:t>
      </w:r>
      <w:r w:rsidR="008E2E71">
        <w:t>Par ailleurs elle ne boit pas d’alcool, pratique du yoga dans les ascenseurs, en bref elle est dans la retenue plutôt que dans l’</w:t>
      </w:r>
      <w:r w:rsidR="005359AD">
        <w:t>hédonisme réaliste ou</w:t>
      </w:r>
      <w:r w:rsidR="006F25A8">
        <w:t xml:space="preserve"> donc davantage dans l’</w:t>
      </w:r>
      <w:r w:rsidR="006F25A8">
        <w:rPr>
          <w:u w:val="single"/>
        </w:rPr>
        <w:t>ascétisme aristocratique</w:t>
      </w:r>
      <w:r w:rsidR="006F25A8">
        <w:t xml:space="preserve"> (frange dominée de la classe dominante) et pratique, importance de la stylisation des pratiques.</w:t>
      </w:r>
      <w:r w:rsidR="006F25A8" w:rsidRPr="006F25A8">
        <w:t xml:space="preserve"> </w:t>
      </w:r>
      <w:r w:rsidR="006F25A8">
        <w:t>Ses engagements po</w:t>
      </w:r>
      <w:r w:rsidR="000F2E76">
        <w:t>litiques, décrits comme sociaux</w:t>
      </w:r>
      <w:r w:rsidR="006F25A8">
        <w:t xml:space="preserve"> malgré une inscription dans la droite, nous invitent à penser qu’elle fait davantage partie de la frange dominée de la classe dominante, mais nous avons peu d’informations pour</w:t>
      </w:r>
      <w:r w:rsidR="000F2E76">
        <w:t xml:space="preserve"> affirmer cela avec certitude. </w:t>
      </w:r>
    </w:p>
    <w:p w:rsidR="005359AD" w:rsidRDefault="008E2E71" w:rsidP="007236F1">
      <w:pPr>
        <w:jc w:val="both"/>
      </w:pPr>
      <w:r>
        <w:t>On peut également avancer que sa volonté d’améliorer son anglais va de pair avec une forme d’</w:t>
      </w:r>
      <w:r w:rsidR="005359AD">
        <w:t xml:space="preserve">hyper correction. </w:t>
      </w:r>
    </w:p>
    <w:p w:rsidR="008E2E71" w:rsidRDefault="005359AD" w:rsidP="007236F1">
      <w:pPr>
        <w:jc w:val="both"/>
      </w:pPr>
      <w:r>
        <w:t xml:space="preserve">Majoritairement son habitus semble donc être celui de </w:t>
      </w:r>
      <w:r w:rsidRPr="00FD1979">
        <w:rPr>
          <w:u w:val="single"/>
        </w:rPr>
        <w:t>la classe dominante</w:t>
      </w:r>
      <w:r>
        <w:t xml:space="preserve">, ce qui s’explique par ses capitaux induisant un détachement par rapport à la nécessité. Son capital social et relationnel est mis en avant comme permettant au mieux d’expliquer sa réussite. Faire un voyage aux Etats-Unis et finir </w:t>
      </w:r>
      <w:r w:rsidR="00D03070">
        <w:t>par un stage dans le cabinet de l’ancien secrétaire d’Etat</w:t>
      </w:r>
      <w:r>
        <w:t xml:space="preserve"> </w:t>
      </w:r>
      <w:r w:rsidR="00D03070">
        <w:t xml:space="preserve">n’est pas exactement ce que l’on pourrait qualifier de « première solution » pour améliorer son anglais. Ses ressources relationnelles ont pu être développées parce qu’elle n’avait pas d’autres besoins à fournir : « se faire un réseau » il faut avoir le temps, et ne pas devoir directement travailler pour survivre ou faire tenir son commerce. </w:t>
      </w:r>
    </w:p>
    <w:p w:rsidR="00D03070" w:rsidRDefault="00D03070" w:rsidP="007236F1">
      <w:pPr>
        <w:jc w:val="both"/>
      </w:pPr>
      <w:r>
        <w:t xml:space="preserve">Tout celui lui permet une forme d’aisance et de sûreté de soi, par rapport à des codes </w:t>
      </w:r>
      <w:r w:rsidR="00FD1979">
        <w:t xml:space="preserve">bourgeois, qu’elle devait certainement déjà maîtriser en arrivant aux USA, même si le texte n’aborde que peu ces </w:t>
      </w:r>
      <w:r w:rsidR="00FD1979">
        <w:lastRenderedPageBreak/>
        <w:t xml:space="preserve">éléments. </w:t>
      </w:r>
      <w:r w:rsidR="007C36D9">
        <w:t xml:space="preserve">De plus, pour créer un réseau il faut le temps ce qui entâche la réalité matérielle de l’objet « travail » : la plupart des gens travaillent pour gagner leur vie, cela ne semble pas être son cas. </w:t>
      </w:r>
    </w:p>
    <w:p w:rsidR="00FD1979" w:rsidRPr="007236F1" w:rsidRDefault="00FD1979" w:rsidP="007236F1">
      <w:pPr>
        <w:jc w:val="both"/>
      </w:pPr>
    </w:p>
    <w:p w:rsidR="00AB56EA" w:rsidRPr="0064204A" w:rsidRDefault="00AB56EA" w:rsidP="00AB56EA">
      <w:pPr>
        <w:spacing w:after="0" w:line="240" w:lineRule="auto"/>
        <w:jc w:val="both"/>
        <w:rPr>
          <w:rFonts w:ascii="Arial" w:eastAsia="Times New Roman" w:hAnsi="Arial" w:cs="Arial"/>
          <w:color w:val="264C5E"/>
          <w:lang w:eastAsia="en-GB"/>
        </w:rPr>
      </w:pPr>
      <w:r w:rsidRPr="0064204A">
        <w:rPr>
          <w:rFonts w:ascii="Arial" w:eastAsia="Times New Roman" w:hAnsi="Arial" w:cs="Arial"/>
          <w:color w:val="264C5E"/>
          <w:lang w:eastAsia="en-GB"/>
        </w:rPr>
        <w:t xml:space="preserve">3. Sur base de votre analyse aux questions précédentes et de la position sociale qui est celle de </w:t>
      </w:r>
      <w:proofErr w:type="spellStart"/>
      <w:proofErr w:type="gramStart"/>
      <w:r w:rsidRPr="0064204A">
        <w:rPr>
          <w:rFonts w:ascii="Arial" w:eastAsia="Times New Roman" w:hAnsi="Arial" w:cs="Arial"/>
          <w:color w:val="264C5E"/>
          <w:lang w:eastAsia="en-GB"/>
        </w:rPr>
        <w:t>C.Lagarde</w:t>
      </w:r>
      <w:proofErr w:type="spellEnd"/>
      <w:proofErr w:type="gramEnd"/>
      <w:r w:rsidRPr="0064204A">
        <w:rPr>
          <w:rFonts w:ascii="Arial" w:eastAsia="Times New Roman" w:hAnsi="Arial" w:cs="Arial"/>
          <w:color w:val="264C5E"/>
          <w:lang w:eastAsia="en-GB"/>
        </w:rPr>
        <w:t>, que pensez-vous de la phrase suivante? (</w:t>
      </w:r>
      <w:proofErr w:type="gramStart"/>
      <w:r w:rsidRPr="0064204A">
        <w:rPr>
          <w:rFonts w:ascii="Arial" w:eastAsia="Times New Roman" w:hAnsi="Arial" w:cs="Arial"/>
          <w:color w:val="264C5E"/>
          <w:lang w:eastAsia="en-GB"/>
        </w:rPr>
        <w:t>milieu</w:t>
      </w:r>
      <w:proofErr w:type="gramEnd"/>
      <w:r w:rsidRPr="0064204A">
        <w:rPr>
          <w:rFonts w:ascii="Arial" w:eastAsia="Times New Roman" w:hAnsi="Arial" w:cs="Arial"/>
          <w:color w:val="264C5E"/>
          <w:lang w:eastAsia="en-GB"/>
        </w:rPr>
        <w:t xml:space="preserve"> de la dernière colonne) : "Elle se défend d'être une représentante de l'élite mondialisée. Assure être une personne "normale" (...)"</w:t>
      </w:r>
    </w:p>
    <w:p w:rsidR="007236F1" w:rsidRDefault="007236F1" w:rsidP="00C17041">
      <w:pPr>
        <w:jc w:val="both"/>
      </w:pPr>
    </w:p>
    <w:p w:rsidR="007C36D9" w:rsidRDefault="006108E8" w:rsidP="007C36D9">
      <w:pPr>
        <w:jc w:val="both"/>
      </w:pPr>
      <w:r>
        <w:t xml:space="preserve">Elle pale </w:t>
      </w:r>
      <w:r w:rsidR="00AB56EA">
        <w:t xml:space="preserve">de chance via son entourage, </w:t>
      </w:r>
      <w:r>
        <w:t xml:space="preserve">d’une suite de hasard, </w:t>
      </w:r>
      <w:r w:rsidR="00AB56EA">
        <w:t xml:space="preserve">mais même si on a peu d’information sur ses parents on voit que son réseau s’est construit très vite et très efficacement, elle a sûrement </w:t>
      </w:r>
      <w:r>
        <w:t>bénéficié</w:t>
      </w:r>
      <w:r w:rsidR="00AB56EA">
        <w:t xml:space="preserve"> de son entourage au plus tôt ce qui lui a permis cette ascension</w:t>
      </w:r>
      <w:r>
        <w:t xml:space="preserve"> (</w:t>
      </w:r>
      <w:proofErr w:type="spellStart"/>
      <w:r>
        <w:t>cfr</w:t>
      </w:r>
      <w:proofErr w:type="spellEnd"/>
      <w:r>
        <w:t xml:space="preserve"> recommandée par le fils de Simone Veil)</w:t>
      </w:r>
      <w:r w:rsidR="00AB56EA">
        <w:t xml:space="preserve">. </w:t>
      </w:r>
      <w:r>
        <w:t>De plus, jamais on ne relate des difficultés à évoluer dans ces sphères et elle a toujours semblé à l’aise ce qui indique un capital culturel élevé, ce qui n’</w:t>
      </w:r>
      <w:r w:rsidR="00F71772">
        <w:t>est pas l</w:t>
      </w:r>
      <w:r>
        <w:t xml:space="preserve">e cas de tout le monde. On peut donc, comme Sarkozy le fait, douter de son caractère normal. </w:t>
      </w:r>
      <w:r w:rsidR="007C36D9">
        <w:t xml:space="preserve"> </w:t>
      </w:r>
    </w:p>
    <w:p w:rsidR="007C36D9" w:rsidRDefault="007C36D9" w:rsidP="007C36D9">
      <w:pPr>
        <w:jc w:val="both"/>
      </w:pPr>
      <w:r>
        <w:t xml:space="preserve">Elle est peut-être différente de l’image classique de l’élite mondialisée (elle appartient peut-être à la frange dominée de la classe dominante) mais elle n’est assurément pas une représentante de monsieur et madame tout le monde. Ce qu’on lui trouve finalement de normal nous amène peut-être la question suivante. </w:t>
      </w:r>
    </w:p>
    <w:p w:rsidR="007C36D9" w:rsidRDefault="00897A66" w:rsidP="00C17041">
      <w:pPr>
        <w:jc w:val="both"/>
      </w:pPr>
      <w:r>
        <w:t xml:space="preserve">Ses capitaux et ses traits d’habitus laissent à penser qu’elle fait finalement partie d’une frange minoritaire mais dominante : la classe dominante. </w:t>
      </w:r>
    </w:p>
    <w:p w:rsidR="00AB56EA" w:rsidRDefault="006108E8" w:rsidP="00C17041">
      <w:pPr>
        <w:jc w:val="both"/>
      </w:pPr>
      <w:r>
        <w:t>Cela renforce par ailleurs une forme de violence symbolique à l’égard des personnes normales (entendues ici comme de milieu populaire ou classe moyenne) qui n’ont du coup plus d’autres explications à leurs absences de réussite que leur personnalité (après tout, si c’est du hasard, c’est donné à tout le monde, il n’y a rien d’autre qui peut expliquer cette ascension, pourrait-on dire avec ironie).</w:t>
      </w:r>
    </w:p>
    <w:p w:rsidR="00910BAC" w:rsidRDefault="00910BAC" w:rsidP="00C17041">
      <w:pPr>
        <w:jc w:val="both"/>
      </w:pPr>
    </w:p>
    <w:p w:rsidR="00910BAC" w:rsidRPr="0064204A" w:rsidRDefault="00910BAC" w:rsidP="00910BAC">
      <w:pPr>
        <w:spacing w:after="0" w:line="240" w:lineRule="auto"/>
        <w:jc w:val="both"/>
        <w:rPr>
          <w:rFonts w:ascii="Arial" w:eastAsia="Times New Roman" w:hAnsi="Arial" w:cs="Arial"/>
          <w:color w:val="264C5E"/>
          <w:lang w:eastAsia="en-GB"/>
        </w:rPr>
      </w:pPr>
      <w:r w:rsidRPr="0064204A">
        <w:rPr>
          <w:rFonts w:ascii="Arial" w:eastAsia="Times New Roman" w:hAnsi="Arial" w:cs="Arial"/>
          <w:color w:val="264C5E"/>
          <w:lang w:eastAsia="en-GB"/>
        </w:rPr>
        <w:t xml:space="preserve">4.1 L'accès aux capitaux (en ce compris ceux non pris en compte par Bourdieu) de </w:t>
      </w:r>
      <w:proofErr w:type="spellStart"/>
      <w:proofErr w:type="gramStart"/>
      <w:r w:rsidRPr="0064204A">
        <w:rPr>
          <w:rFonts w:ascii="Arial" w:eastAsia="Times New Roman" w:hAnsi="Arial" w:cs="Arial"/>
          <w:color w:val="264C5E"/>
          <w:lang w:eastAsia="en-GB"/>
        </w:rPr>
        <w:t>C.Lagarde</w:t>
      </w:r>
      <w:proofErr w:type="spellEnd"/>
      <w:proofErr w:type="gramEnd"/>
      <w:r w:rsidRPr="0064204A">
        <w:rPr>
          <w:rFonts w:ascii="Arial" w:eastAsia="Times New Roman" w:hAnsi="Arial" w:cs="Arial"/>
          <w:color w:val="264C5E"/>
          <w:lang w:eastAsia="en-GB"/>
        </w:rPr>
        <w:t xml:space="preserve"> et son habitus reflète-t-il ce que l'on sait des différences </w:t>
      </w:r>
      <w:proofErr w:type="spellStart"/>
      <w:r w:rsidRPr="0064204A">
        <w:rPr>
          <w:rFonts w:ascii="Arial" w:eastAsia="Times New Roman" w:hAnsi="Arial" w:cs="Arial"/>
          <w:color w:val="264C5E"/>
          <w:lang w:eastAsia="en-GB"/>
        </w:rPr>
        <w:t>genrées</w:t>
      </w:r>
      <w:proofErr w:type="spellEnd"/>
      <w:r w:rsidRPr="0064204A">
        <w:rPr>
          <w:rFonts w:ascii="Arial" w:eastAsia="Times New Roman" w:hAnsi="Arial" w:cs="Arial"/>
          <w:color w:val="264C5E"/>
          <w:lang w:eastAsia="en-GB"/>
        </w:rPr>
        <w:t xml:space="preserve"> en la matière? Précisez selon les différents </w:t>
      </w:r>
      <w:proofErr w:type="gramStart"/>
      <w:r w:rsidRPr="0064204A">
        <w:rPr>
          <w:rFonts w:ascii="Arial" w:eastAsia="Times New Roman" w:hAnsi="Arial" w:cs="Arial"/>
          <w:color w:val="264C5E"/>
          <w:lang w:eastAsia="en-GB"/>
        </w:rPr>
        <w:t>capitaux  et</w:t>
      </w:r>
      <w:proofErr w:type="gramEnd"/>
      <w:r w:rsidRPr="0064204A">
        <w:rPr>
          <w:rFonts w:ascii="Arial" w:eastAsia="Times New Roman" w:hAnsi="Arial" w:cs="Arial"/>
          <w:color w:val="264C5E"/>
          <w:lang w:eastAsia="en-GB"/>
        </w:rPr>
        <w:t xml:space="preserve"> les traits d'habitus. </w:t>
      </w:r>
    </w:p>
    <w:p w:rsidR="00910BAC" w:rsidRDefault="00910BAC" w:rsidP="00C17041">
      <w:pPr>
        <w:jc w:val="both"/>
      </w:pPr>
    </w:p>
    <w:p w:rsidR="00910BAC" w:rsidRDefault="00897A66" w:rsidP="00C17041">
      <w:pPr>
        <w:jc w:val="both"/>
      </w:pPr>
      <w:r>
        <w:t xml:space="preserve">Au niveau du capital économique, le fait qu’elle soit la première femme à haut poste </w:t>
      </w:r>
      <w:r w:rsidR="00910BAC">
        <w:t xml:space="preserve">va dans le sens d’une distribution </w:t>
      </w:r>
      <w:proofErr w:type="spellStart"/>
      <w:r w:rsidR="00910BAC">
        <w:t>genrée</w:t>
      </w:r>
      <w:proofErr w:type="spellEnd"/>
      <w:r w:rsidR="00910BAC">
        <w:t xml:space="preserve"> inégalitaire de capital économique, ce qui corrobore ce que nous</w:t>
      </w:r>
      <w:r w:rsidR="000F2E76">
        <w:t xml:space="preserve"> connaissons de cette question (les femmes ont moins accès à ces postes que les hommes). Toutefois son capital économique semble élevé, ce qui peut être en opposition avec ce que l’on sait de la distribution </w:t>
      </w:r>
      <w:proofErr w:type="spellStart"/>
      <w:r w:rsidR="000F2E76">
        <w:t>genrée</w:t>
      </w:r>
      <w:proofErr w:type="spellEnd"/>
      <w:r w:rsidR="000F2E76">
        <w:t xml:space="preserve"> inégalitaire de capitaux économiques.</w:t>
      </w:r>
    </w:p>
    <w:p w:rsidR="00223E24" w:rsidRDefault="00223E24" w:rsidP="00C17041">
      <w:pPr>
        <w:jc w:val="both"/>
      </w:pPr>
      <w:r>
        <w:t xml:space="preserve">Le capital émotionnel </w:t>
      </w:r>
      <w:r w:rsidR="00FE3E2C">
        <w:t>est quant à lui énormément mis en avant,</w:t>
      </w:r>
      <w:r w:rsidR="00AF1523">
        <w:t xml:space="preserve"> </w:t>
      </w:r>
      <w:r w:rsidR="00FE3E2C">
        <w:t xml:space="preserve">ce qui va également dans le sens d’une distinction </w:t>
      </w:r>
      <w:proofErr w:type="spellStart"/>
      <w:r w:rsidR="00FE3E2C">
        <w:t>genrée</w:t>
      </w:r>
      <w:proofErr w:type="spellEnd"/>
      <w:r w:rsidR="00FE3E2C">
        <w:t xml:space="preserve"> des capitaux : </w:t>
      </w:r>
      <w:r w:rsidR="006E2C8A">
        <w:t>l’</w:t>
      </w:r>
      <w:r w:rsidR="00FE3E2C">
        <w:t>empathie</w:t>
      </w:r>
      <w:r w:rsidR="006E2C8A">
        <w:t xml:space="preserve"> de Christine Lagarde</w:t>
      </w:r>
      <w:r w:rsidR="00FE3E2C">
        <w:t xml:space="preserve"> est constamment rappelée comme sa première qualité, sa faculté à bien se faire voir et à développer un réseau, ce sont des qualités qui sont très souvent attribuées aux femmes (voire étant définies comme naturellement féminines). </w:t>
      </w:r>
    </w:p>
    <w:p w:rsidR="00F71772" w:rsidRDefault="00A754E9" w:rsidP="00C17041">
      <w:pPr>
        <w:jc w:val="both"/>
      </w:pPr>
      <w:r>
        <w:t>Cela nous permet par ailleurs de repenser cet article qui s’inscrit finalement dans une droite ligne en ce qui concerne les inégalités de genre puisque sont rappelées des compétences</w:t>
      </w:r>
      <w:r w:rsidR="000F2E76">
        <w:t xml:space="preserve">, supposément naturellement </w:t>
      </w:r>
      <w:r>
        <w:t>féminines</w:t>
      </w:r>
      <w:r w:rsidR="000F2E76">
        <w:t>,</w:t>
      </w:r>
      <w:r>
        <w:t xml:space="preserve"> au détriment de compétences techniques</w:t>
      </w:r>
      <w:r w:rsidR="00635909">
        <w:t xml:space="preserve">, ce qui contribue à véhiculer une certaine image </w:t>
      </w:r>
      <w:proofErr w:type="spellStart"/>
      <w:r w:rsidR="00635909">
        <w:t>genrée</w:t>
      </w:r>
      <w:proofErr w:type="spellEnd"/>
      <w:r w:rsidR="00635909">
        <w:t xml:space="preserve">. </w:t>
      </w:r>
      <w:r w:rsidR="00AF1523">
        <w:t xml:space="preserve">Ces qualités ont été une ressource, c’est évident, mais l’article montre toute </w:t>
      </w:r>
      <w:r w:rsidR="00AF1523">
        <w:lastRenderedPageBreak/>
        <w:t>l’absence de reconnaissance pour d’autres éventuelles qualités chez Christine Lagarde qui n’est finalement que valorisée comme « femme </w:t>
      </w:r>
      <w:proofErr w:type="gramStart"/>
      <w:r w:rsidR="000F2E76">
        <w:t>empathique</w:t>
      </w:r>
      <w:r w:rsidR="00AF1523">
        <w:t>»</w:t>
      </w:r>
      <w:proofErr w:type="gramEnd"/>
      <w:r w:rsidR="00AF1523">
        <w:t xml:space="preserve"> ici et non pour d’autres éventuelles qu</w:t>
      </w:r>
      <w:r w:rsidR="006E2C8A">
        <w:t>alités. Cela</w:t>
      </w:r>
      <w:r w:rsidR="00AF1523">
        <w:t xml:space="preserve"> continue d’entretenir la domination masculine et d’enfermer le genre féminin dans une série de postures dominées. </w:t>
      </w:r>
      <w:r w:rsidR="00F71772">
        <w:t xml:space="preserve">Son habitus (calme, réservée, </w:t>
      </w:r>
      <w:proofErr w:type="gramStart"/>
      <w:r w:rsidR="00F71772">
        <w:t>conciliante,…</w:t>
      </w:r>
      <w:proofErr w:type="gramEnd"/>
      <w:r w:rsidR="00F71772">
        <w:t xml:space="preserve">) semble aller dans ce sens également. </w:t>
      </w:r>
    </w:p>
    <w:p w:rsidR="006E2C8A" w:rsidRDefault="006E2C8A" w:rsidP="00C17041">
      <w:pPr>
        <w:jc w:val="both"/>
      </w:pPr>
    </w:p>
    <w:p w:rsidR="006E2C8A" w:rsidRDefault="006E2C8A" w:rsidP="00C17041">
      <w:pPr>
        <w:jc w:val="both"/>
        <w:rPr>
          <w:rFonts w:ascii="Arial" w:eastAsia="Times New Roman" w:hAnsi="Arial" w:cs="Arial"/>
          <w:color w:val="264C5E"/>
          <w:lang w:eastAsia="en-GB"/>
        </w:rPr>
      </w:pPr>
      <w:r w:rsidRPr="0064204A">
        <w:rPr>
          <w:rFonts w:ascii="Arial" w:eastAsia="Times New Roman" w:hAnsi="Arial" w:cs="Arial"/>
          <w:color w:val="264C5E"/>
          <w:lang w:eastAsia="en-GB"/>
        </w:rPr>
        <w:t xml:space="preserve">4.2 Que nous apprendrait une analyse </w:t>
      </w:r>
      <w:proofErr w:type="spellStart"/>
      <w:r w:rsidRPr="0064204A">
        <w:rPr>
          <w:rFonts w:ascii="Arial" w:eastAsia="Times New Roman" w:hAnsi="Arial" w:cs="Arial"/>
          <w:color w:val="264C5E"/>
          <w:lang w:eastAsia="en-GB"/>
        </w:rPr>
        <w:t>intersectionnelle</w:t>
      </w:r>
      <w:proofErr w:type="spellEnd"/>
      <w:r w:rsidRPr="0064204A">
        <w:rPr>
          <w:rFonts w:ascii="Arial" w:eastAsia="Times New Roman" w:hAnsi="Arial" w:cs="Arial"/>
          <w:color w:val="264C5E"/>
          <w:lang w:eastAsia="en-GB"/>
        </w:rPr>
        <w:t xml:space="preserve"> dans ce cas ?</w:t>
      </w:r>
    </w:p>
    <w:p w:rsidR="006E2C8A" w:rsidRDefault="006E2C8A" w:rsidP="00C17041">
      <w:pPr>
        <w:jc w:val="both"/>
        <w:rPr>
          <w:rFonts w:ascii="Arial" w:eastAsia="Times New Roman" w:hAnsi="Arial" w:cs="Arial"/>
          <w:color w:val="264C5E"/>
          <w:lang w:eastAsia="en-GB"/>
        </w:rPr>
      </w:pPr>
    </w:p>
    <w:p w:rsidR="006E2C8A" w:rsidRDefault="000F2E76" w:rsidP="00C17041">
      <w:pPr>
        <w:jc w:val="both"/>
        <w:rPr>
          <w:rFonts w:cs="Arial"/>
          <w:color w:val="000000"/>
        </w:rPr>
      </w:pPr>
      <w:r>
        <w:rPr>
          <w:rFonts w:cs="Arial"/>
          <w:color w:val="000000"/>
        </w:rPr>
        <w:t>On</w:t>
      </w:r>
      <w:r w:rsidR="006E2C8A" w:rsidRPr="006E2C8A">
        <w:rPr>
          <w:rFonts w:cs="Arial"/>
          <w:color w:val="000000"/>
        </w:rPr>
        <w:t xml:space="preserve"> peut un peu le voir comme une forme inversée d'</w:t>
      </w:r>
      <w:proofErr w:type="spellStart"/>
      <w:r w:rsidR="006E2C8A" w:rsidRPr="006E2C8A">
        <w:rPr>
          <w:rFonts w:cs="Arial"/>
          <w:color w:val="000000"/>
        </w:rPr>
        <w:t>intersectionnalité</w:t>
      </w:r>
      <w:proofErr w:type="spellEnd"/>
      <w:r w:rsidR="006E2C8A" w:rsidRPr="006E2C8A">
        <w:rPr>
          <w:rFonts w:cs="Arial"/>
          <w:color w:val="000000"/>
        </w:rPr>
        <w:t xml:space="preserve"> : c'est une femme, mais ses capitaux sont ceux de la classe dominante, comme du coup en témoigne son habitus, ce qui lui donne les dispositions nécessaires à la réussite. </w:t>
      </w:r>
    </w:p>
    <w:p w:rsidR="006E2C8A" w:rsidRDefault="006E2C8A" w:rsidP="00C17041">
      <w:pPr>
        <w:jc w:val="both"/>
        <w:rPr>
          <w:rFonts w:cs="Arial"/>
          <w:color w:val="000000"/>
        </w:rPr>
      </w:pPr>
      <w:r w:rsidRPr="006E2C8A">
        <w:rPr>
          <w:rFonts w:cs="Arial"/>
          <w:color w:val="000000"/>
        </w:rPr>
        <w:t xml:space="preserve">On pourrait insister sur le fait qu'ici ce qui importe </w:t>
      </w:r>
      <w:r>
        <w:rPr>
          <w:rFonts w:cs="Arial"/>
          <w:color w:val="000000"/>
        </w:rPr>
        <w:t xml:space="preserve">peut-être </w:t>
      </w:r>
      <w:r w:rsidRPr="006E2C8A">
        <w:rPr>
          <w:rFonts w:cs="Arial"/>
          <w:color w:val="000000"/>
        </w:rPr>
        <w:t xml:space="preserve">est plus qu'elle soit </w:t>
      </w:r>
      <w:r w:rsidRPr="006E2C8A">
        <w:rPr>
          <w:rFonts w:cs="Arial"/>
          <w:i/>
          <w:iCs/>
          <w:color w:val="000000"/>
        </w:rPr>
        <w:t xml:space="preserve">puissante </w:t>
      </w:r>
      <w:r w:rsidRPr="006E2C8A">
        <w:rPr>
          <w:rFonts w:cs="Arial"/>
          <w:color w:val="000000"/>
        </w:rPr>
        <w:t xml:space="preserve">que femme, ce qui également renvoie l'article dans une forme de misogynie ambiante en ce que la question du genre y est traitée classiquement (mise en avant des qualités "naturelles" des femmes (domination masculine). Et par ailleurs, sa réussite est celle de la reproduction de la classe dominante, que l'on illustre ici avec les codes valorisés (aisance, élégance, classe, calme). </w:t>
      </w:r>
    </w:p>
    <w:p w:rsidR="006E2C8A" w:rsidRDefault="006E2C8A" w:rsidP="00C17041">
      <w:pPr>
        <w:jc w:val="both"/>
        <w:rPr>
          <w:rFonts w:cs="Arial"/>
          <w:color w:val="000000"/>
        </w:rPr>
      </w:pPr>
      <w:r w:rsidRPr="006E2C8A">
        <w:rPr>
          <w:rFonts w:cs="Arial"/>
          <w:color w:val="000000"/>
        </w:rPr>
        <w:t>Il y a donc encore un long chemin pour les personnes de la classe populaire</w:t>
      </w:r>
      <w:r>
        <w:rPr>
          <w:rFonts w:cs="Arial"/>
          <w:color w:val="000000"/>
        </w:rPr>
        <w:t xml:space="preserve"> et moyenne</w:t>
      </w:r>
      <w:r w:rsidRPr="006E2C8A">
        <w:rPr>
          <w:rFonts w:cs="Arial"/>
          <w:color w:val="000000"/>
        </w:rPr>
        <w:t xml:space="preserve">, </w:t>
      </w:r>
      <w:r>
        <w:rPr>
          <w:rFonts w:cs="Arial"/>
          <w:color w:val="000000"/>
        </w:rPr>
        <w:t xml:space="preserve">encore </w:t>
      </w:r>
      <w:r w:rsidRPr="006E2C8A">
        <w:rPr>
          <w:rFonts w:cs="Arial"/>
          <w:color w:val="000000"/>
        </w:rPr>
        <w:t xml:space="preserve">davantage pour les femmes de </w:t>
      </w:r>
      <w:r>
        <w:rPr>
          <w:rFonts w:cs="Arial"/>
          <w:color w:val="000000"/>
        </w:rPr>
        <w:t>ces</w:t>
      </w:r>
      <w:r w:rsidRPr="006E2C8A">
        <w:rPr>
          <w:rFonts w:cs="Arial"/>
          <w:color w:val="000000"/>
        </w:rPr>
        <w:t xml:space="preserve"> classe</w:t>
      </w:r>
      <w:r>
        <w:rPr>
          <w:rFonts w:cs="Arial"/>
          <w:color w:val="000000"/>
        </w:rPr>
        <w:t xml:space="preserve">s à qui l’ont fait miroiter la réussite sur base de compétences </w:t>
      </w:r>
      <w:proofErr w:type="spellStart"/>
      <w:r>
        <w:rPr>
          <w:rFonts w:cs="Arial"/>
          <w:color w:val="000000"/>
        </w:rPr>
        <w:t>genrées</w:t>
      </w:r>
      <w:proofErr w:type="spellEnd"/>
      <w:r>
        <w:rPr>
          <w:rFonts w:cs="Arial"/>
          <w:color w:val="000000"/>
        </w:rPr>
        <w:t xml:space="preserve"> (dites naturelles mais s’inscrivant dans une forme de domination masculine) et en minimisant les composantes sociales de la réussite</w:t>
      </w:r>
      <w:r w:rsidRPr="006E2C8A">
        <w:rPr>
          <w:rFonts w:cs="Arial"/>
          <w:color w:val="000000"/>
        </w:rPr>
        <w:t>.</w:t>
      </w:r>
    </w:p>
    <w:p w:rsidR="00946967" w:rsidRDefault="00946967" w:rsidP="00C17041">
      <w:pPr>
        <w:jc w:val="both"/>
        <w:rPr>
          <w:rFonts w:cs="Arial"/>
          <w:color w:val="000000"/>
        </w:rPr>
      </w:pPr>
    </w:p>
    <w:p w:rsidR="00946967" w:rsidRDefault="00946967" w:rsidP="00C17041">
      <w:pPr>
        <w:jc w:val="both"/>
        <w:rPr>
          <w:rFonts w:cs="Arial"/>
          <w:color w:val="000000"/>
          <w:u w:val="single"/>
        </w:rPr>
      </w:pPr>
      <w:r>
        <w:rPr>
          <w:rFonts w:cs="Arial"/>
          <w:color w:val="000000"/>
          <w:u w:val="single"/>
        </w:rPr>
        <w:t xml:space="preserve">Erreurs types : </w:t>
      </w:r>
    </w:p>
    <w:p w:rsidR="00946967" w:rsidRPr="00946967" w:rsidRDefault="00946967" w:rsidP="00946967">
      <w:pPr>
        <w:pStyle w:val="Paragraphedeliste"/>
        <w:numPr>
          <w:ilvl w:val="0"/>
          <w:numId w:val="2"/>
        </w:numPr>
        <w:jc w:val="both"/>
        <w:rPr>
          <w:u w:val="single"/>
        </w:rPr>
      </w:pPr>
      <w:r>
        <w:t>Confondre habitus et capitaux</w:t>
      </w:r>
    </w:p>
    <w:p w:rsidR="00946967" w:rsidRPr="00946967" w:rsidRDefault="00946967" w:rsidP="00946967">
      <w:pPr>
        <w:pStyle w:val="Paragraphedeliste"/>
        <w:numPr>
          <w:ilvl w:val="0"/>
          <w:numId w:val="2"/>
        </w:numPr>
        <w:jc w:val="both"/>
        <w:rPr>
          <w:u w:val="single"/>
        </w:rPr>
      </w:pPr>
      <w:r>
        <w:t xml:space="preserve">Méconnaissance du terme </w:t>
      </w:r>
      <w:proofErr w:type="spellStart"/>
      <w:r>
        <w:t>intersectionnalité</w:t>
      </w:r>
      <w:proofErr w:type="spellEnd"/>
      <w:r>
        <w:t xml:space="preserve"> </w:t>
      </w:r>
    </w:p>
    <w:p w:rsidR="00946967" w:rsidRPr="00946967" w:rsidRDefault="00946967" w:rsidP="00946967">
      <w:pPr>
        <w:pStyle w:val="Paragraphedeliste"/>
        <w:numPr>
          <w:ilvl w:val="0"/>
          <w:numId w:val="2"/>
        </w:numPr>
        <w:jc w:val="both"/>
        <w:rPr>
          <w:u w:val="single"/>
        </w:rPr>
      </w:pPr>
      <w:r>
        <w:t xml:space="preserve">Réponse trop laconique, pas assez détaillée (ou sous formes de tirets) </w:t>
      </w:r>
    </w:p>
    <w:p w:rsidR="00946967" w:rsidRPr="00946967" w:rsidRDefault="00946967" w:rsidP="00946967">
      <w:pPr>
        <w:pStyle w:val="Paragraphedeliste"/>
        <w:numPr>
          <w:ilvl w:val="0"/>
          <w:numId w:val="2"/>
        </w:numPr>
        <w:jc w:val="both"/>
        <w:rPr>
          <w:u w:val="single"/>
        </w:rPr>
      </w:pPr>
      <w:r>
        <w:t>Ne pas oublier de préciser ce qui vous faire dire que c’est tel ou tel type de capital.</w:t>
      </w:r>
    </w:p>
    <w:p w:rsidR="00946967" w:rsidRDefault="00946967" w:rsidP="00946967">
      <w:pPr>
        <w:pStyle w:val="Paragraphedeliste"/>
        <w:jc w:val="both"/>
      </w:pPr>
      <w:r>
        <w:t>Ex. : sa robe Chanel peut à la fois être un indice de capital économique (car c’est cher) et un indice de capital culturel objectivé (bien de valeur culturel)</w:t>
      </w:r>
    </w:p>
    <w:p w:rsidR="00946967" w:rsidRPr="00946967" w:rsidRDefault="00946967" w:rsidP="00946967">
      <w:pPr>
        <w:pStyle w:val="Paragraphedeliste"/>
        <w:jc w:val="both"/>
        <w:rPr>
          <w:u w:val="single"/>
        </w:rPr>
      </w:pPr>
      <w:bookmarkStart w:id="0" w:name="_GoBack"/>
      <w:bookmarkEnd w:id="0"/>
    </w:p>
    <w:sectPr w:rsidR="00946967" w:rsidRPr="009469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7C4046"/>
    <w:multiLevelType w:val="hybridMultilevel"/>
    <w:tmpl w:val="2F949552"/>
    <w:lvl w:ilvl="0" w:tplc="3566F428">
      <w:start w:val="4"/>
      <w:numFmt w:val="bullet"/>
      <w:lvlText w:val="-"/>
      <w:lvlJc w:val="left"/>
      <w:pPr>
        <w:ind w:left="720" w:hanging="360"/>
      </w:pPr>
      <w:rPr>
        <w:rFonts w:ascii="Calibri" w:eastAsiaTheme="minorHAnsi" w:hAnsi="Calibri" w:cs="Calibr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DC5359"/>
    <w:multiLevelType w:val="hybridMultilevel"/>
    <w:tmpl w:val="85CEBF7C"/>
    <w:lvl w:ilvl="0" w:tplc="858E14C0">
      <w:start w:val="1"/>
      <w:numFmt w:val="bullet"/>
      <w:lvlText w:val=""/>
      <w:lvlJc w:val="left"/>
      <w:pPr>
        <w:tabs>
          <w:tab w:val="num" w:pos="720"/>
        </w:tabs>
        <w:ind w:left="720" w:hanging="360"/>
      </w:pPr>
      <w:rPr>
        <w:rFonts w:ascii="Wingdings 2" w:hAnsi="Wingdings 2" w:hint="default"/>
      </w:rPr>
    </w:lvl>
    <w:lvl w:ilvl="1" w:tplc="5ACA5FCC">
      <w:start w:val="1"/>
      <w:numFmt w:val="bullet"/>
      <w:lvlText w:val=""/>
      <w:lvlJc w:val="left"/>
      <w:pPr>
        <w:tabs>
          <w:tab w:val="num" w:pos="1440"/>
        </w:tabs>
        <w:ind w:left="1440" w:hanging="360"/>
      </w:pPr>
      <w:rPr>
        <w:rFonts w:ascii="Wingdings 2" w:hAnsi="Wingdings 2" w:hint="default"/>
      </w:rPr>
    </w:lvl>
    <w:lvl w:ilvl="2" w:tplc="84AE8CBA" w:tentative="1">
      <w:start w:val="1"/>
      <w:numFmt w:val="bullet"/>
      <w:lvlText w:val=""/>
      <w:lvlJc w:val="left"/>
      <w:pPr>
        <w:tabs>
          <w:tab w:val="num" w:pos="2160"/>
        </w:tabs>
        <w:ind w:left="2160" w:hanging="360"/>
      </w:pPr>
      <w:rPr>
        <w:rFonts w:ascii="Wingdings 2" w:hAnsi="Wingdings 2" w:hint="default"/>
      </w:rPr>
    </w:lvl>
    <w:lvl w:ilvl="3" w:tplc="23E8E096" w:tentative="1">
      <w:start w:val="1"/>
      <w:numFmt w:val="bullet"/>
      <w:lvlText w:val=""/>
      <w:lvlJc w:val="left"/>
      <w:pPr>
        <w:tabs>
          <w:tab w:val="num" w:pos="2880"/>
        </w:tabs>
        <w:ind w:left="2880" w:hanging="360"/>
      </w:pPr>
      <w:rPr>
        <w:rFonts w:ascii="Wingdings 2" w:hAnsi="Wingdings 2" w:hint="default"/>
      </w:rPr>
    </w:lvl>
    <w:lvl w:ilvl="4" w:tplc="7C125CB2" w:tentative="1">
      <w:start w:val="1"/>
      <w:numFmt w:val="bullet"/>
      <w:lvlText w:val=""/>
      <w:lvlJc w:val="left"/>
      <w:pPr>
        <w:tabs>
          <w:tab w:val="num" w:pos="3600"/>
        </w:tabs>
        <w:ind w:left="3600" w:hanging="360"/>
      </w:pPr>
      <w:rPr>
        <w:rFonts w:ascii="Wingdings 2" w:hAnsi="Wingdings 2" w:hint="default"/>
      </w:rPr>
    </w:lvl>
    <w:lvl w:ilvl="5" w:tplc="757EBC2A" w:tentative="1">
      <w:start w:val="1"/>
      <w:numFmt w:val="bullet"/>
      <w:lvlText w:val=""/>
      <w:lvlJc w:val="left"/>
      <w:pPr>
        <w:tabs>
          <w:tab w:val="num" w:pos="4320"/>
        </w:tabs>
        <w:ind w:left="4320" w:hanging="360"/>
      </w:pPr>
      <w:rPr>
        <w:rFonts w:ascii="Wingdings 2" w:hAnsi="Wingdings 2" w:hint="default"/>
      </w:rPr>
    </w:lvl>
    <w:lvl w:ilvl="6" w:tplc="151AF090" w:tentative="1">
      <w:start w:val="1"/>
      <w:numFmt w:val="bullet"/>
      <w:lvlText w:val=""/>
      <w:lvlJc w:val="left"/>
      <w:pPr>
        <w:tabs>
          <w:tab w:val="num" w:pos="5040"/>
        </w:tabs>
        <w:ind w:left="5040" w:hanging="360"/>
      </w:pPr>
      <w:rPr>
        <w:rFonts w:ascii="Wingdings 2" w:hAnsi="Wingdings 2" w:hint="default"/>
      </w:rPr>
    </w:lvl>
    <w:lvl w:ilvl="7" w:tplc="5A84D842" w:tentative="1">
      <w:start w:val="1"/>
      <w:numFmt w:val="bullet"/>
      <w:lvlText w:val=""/>
      <w:lvlJc w:val="left"/>
      <w:pPr>
        <w:tabs>
          <w:tab w:val="num" w:pos="5760"/>
        </w:tabs>
        <w:ind w:left="5760" w:hanging="360"/>
      </w:pPr>
      <w:rPr>
        <w:rFonts w:ascii="Wingdings 2" w:hAnsi="Wingdings 2" w:hint="default"/>
      </w:rPr>
    </w:lvl>
    <w:lvl w:ilvl="8" w:tplc="0DFA8110"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041"/>
    <w:rsid w:val="000306B7"/>
    <w:rsid w:val="000F2E76"/>
    <w:rsid w:val="00110C85"/>
    <w:rsid w:val="00164C90"/>
    <w:rsid w:val="00193082"/>
    <w:rsid w:val="001E7F78"/>
    <w:rsid w:val="00207170"/>
    <w:rsid w:val="00223E24"/>
    <w:rsid w:val="00344DA4"/>
    <w:rsid w:val="00422EDA"/>
    <w:rsid w:val="00471F5C"/>
    <w:rsid w:val="005359AD"/>
    <w:rsid w:val="005A5472"/>
    <w:rsid w:val="005E7364"/>
    <w:rsid w:val="006108E8"/>
    <w:rsid w:val="00623B44"/>
    <w:rsid w:val="00635909"/>
    <w:rsid w:val="0064204A"/>
    <w:rsid w:val="006E2C8A"/>
    <w:rsid w:val="006F25A8"/>
    <w:rsid w:val="0072118C"/>
    <w:rsid w:val="007236F1"/>
    <w:rsid w:val="007353E1"/>
    <w:rsid w:val="00752D49"/>
    <w:rsid w:val="007870D0"/>
    <w:rsid w:val="007963E3"/>
    <w:rsid w:val="007C36D9"/>
    <w:rsid w:val="00844202"/>
    <w:rsid w:val="008641E3"/>
    <w:rsid w:val="00883737"/>
    <w:rsid w:val="00897A66"/>
    <w:rsid w:val="008E2E71"/>
    <w:rsid w:val="00910BAC"/>
    <w:rsid w:val="00946967"/>
    <w:rsid w:val="0097187B"/>
    <w:rsid w:val="009E2BF3"/>
    <w:rsid w:val="00A7219C"/>
    <w:rsid w:val="00A754E9"/>
    <w:rsid w:val="00AA01A6"/>
    <w:rsid w:val="00AB56EA"/>
    <w:rsid w:val="00AE75A0"/>
    <w:rsid w:val="00AF1523"/>
    <w:rsid w:val="00C17041"/>
    <w:rsid w:val="00C3515E"/>
    <w:rsid w:val="00C56EC9"/>
    <w:rsid w:val="00C57072"/>
    <w:rsid w:val="00D000C1"/>
    <w:rsid w:val="00D03070"/>
    <w:rsid w:val="00D07223"/>
    <w:rsid w:val="00D22310"/>
    <w:rsid w:val="00D8252C"/>
    <w:rsid w:val="00DB68C6"/>
    <w:rsid w:val="00DF265D"/>
    <w:rsid w:val="00E170CF"/>
    <w:rsid w:val="00F71772"/>
    <w:rsid w:val="00F864B4"/>
    <w:rsid w:val="00F913CD"/>
    <w:rsid w:val="00FB6E1C"/>
    <w:rsid w:val="00FD1979"/>
    <w:rsid w:val="00FE3E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55455"/>
  <w15:chartTrackingRefBased/>
  <w15:docId w15:val="{759503A5-F2EF-45B4-AFE7-E13E9C208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469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292576">
      <w:bodyDiv w:val="1"/>
      <w:marLeft w:val="0"/>
      <w:marRight w:val="0"/>
      <w:marTop w:val="0"/>
      <w:marBottom w:val="0"/>
      <w:divBdr>
        <w:top w:val="none" w:sz="0" w:space="0" w:color="auto"/>
        <w:left w:val="none" w:sz="0" w:space="0" w:color="auto"/>
        <w:bottom w:val="none" w:sz="0" w:space="0" w:color="auto"/>
        <w:right w:val="none" w:sz="0" w:space="0" w:color="auto"/>
      </w:divBdr>
    </w:div>
    <w:div w:id="1309625890">
      <w:bodyDiv w:val="1"/>
      <w:marLeft w:val="0"/>
      <w:marRight w:val="0"/>
      <w:marTop w:val="0"/>
      <w:marBottom w:val="0"/>
      <w:divBdr>
        <w:top w:val="none" w:sz="0" w:space="0" w:color="auto"/>
        <w:left w:val="none" w:sz="0" w:space="0" w:color="auto"/>
        <w:bottom w:val="none" w:sz="0" w:space="0" w:color="auto"/>
        <w:right w:val="none" w:sz="0" w:space="0" w:color="auto"/>
      </w:divBdr>
      <w:divsChild>
        <w:div w:id="2059235451">
          <w:marLeft w:val="1080"/>
          <w:marRight w:val="0"/>
          <w:marTop w:val="50"/>
          <w:marBottom w:val="50"/>
          <w:divBdr>
            <w:top w:val="none" w:sz="0" w:space="0" w:color="auto"/>
            <w:left w:val="none" w:sz="0" w:space="0" w:color="auto"/>
            <w:bottom w:val="none" w:sz="0" w:space="0" w:color="auto"/>
            <w:right w:val="none" w:sz="0" w:space="0" w:color="auto"/>
          </w:divBdr>
        </w:div>
      </w:divsChild>
    </w:div>
    <w:div w:id="172255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135C7-46A6-424F-BC36-5519567AC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6</Pages>
  <Words>2706</Words>
  <Characters>15428</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UNamur</Company>
  <LinksUpToDate>false</LinksUpToDate>
  <CharactersWithSpaces>18098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Lemaire</dc:creator>
  <cp:keywords/>
  <dc:description/>
  <cp:lastModifiedBy>Simon Lemaire</cp:lastModifiedBy>
  <cp:revision>46</cp:revision>
  <dcterms:created xsi:type="dcterms:W3CDTF">2021-01-19T07:18:00Z</dcterms:created>
  <dcterms:modified xsi:type="dcterms:W3CDTF">2021-03-05T14:16:00Z</dcterms:modified>
</cp:coreProperties>
</file>